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Довгий такий та широкий дуже, що оком зіздріти[1] не мож. Пливе у вітрі, в сонцю потопає. Людські ниви заливає. Як широкий, довгий невід. Виловить нивки, як дрібоньку рибу. Отой лан.</w:t>
      </w:r>
    </w:p>
    <w:p>
      <w:pPr/>
      <w:r>
        <w:rPr/>
        <w:t xml:space="preserve">Зісхле бадилля бараболі шелестить на нім. Під корчем[2] мала дитина. І хліб іще, і огірок та й мисчина. Чорний сверщок дотулився ніжки та й утік. Зелений коваль держиться подалеки. Мідяна жужелиця борзенько оббігає дитину.</w:t>
      </w:r>
    </w:p>
    <w:p>
      <w:pPr/>
      <w:r>
        <w:rPr/>
        <w:t xml:space="preserve">А воно плаче за шелестом бадилля. Та й звернулося і впало. Впало ротом до корча. Б'є ніжками, дуже пручається і поволеньки синіє.</w:t>
      </w:r>
    </w:p>
    <w:p>
      <w:pPr/>
      <w:r>
        <w:rPr/>
        <w:t xml:space="preserve">А посеред розкопаних корчів спить мама. Як рана, ноги, бо покалічені, посічені, поорані. Прив'язана чорним волоссям до чорної землі, як камінь.</w:t>
      </w:r>
    </w:p>
    <w:p>
      <w:pPr/>
      <w:r>
        <w:rPr/>
        <w:t xml:space="preserve">Сонце радо би цілу міць свою на її лиці покласти. Не може її підвести та й за хмару заходить.</w:t>
      </w:r>
    </w:p>
    <w:p>
      <w:pPr/>
      <w:r>
        <w:rPr/>
        <w:t xml:space="preserve">Чорний ворон знявся, облітає, облітає та й кранче[3]. Врешті зірвалася. Наслухає, наслухає.</w:t>
      </w:r>
    </w:p>
    <w:p>
      <w:pPr/>
      <w:r>
        <w:rPr/>
        <w:t xml:space="preserve">— Ото, я! Коло роботи спати!</w:t>
      </w:r>
    </w:p>
    <w:p>
      <w:pPr/>
      <w:r>
        <w:rPr/>
        <w:t xml:space="preserve">Взяла рискаль[4] і копає, раз попри раз корчі розриває.</w:t>
      </w:r>
    </w:p>
    <w:p>
      <w:pPr/>
      <w:r>
        <w:rPr/>
        <w:t xml:space="preserve">— Добре, що спить. Така мука, така мука єму та й мені з ним. А заробити треба, бо взимі ніхто не дасть.</w:t>
      </w:r>
    </w:p>
    <w:p>
      <w:pPr/>
      <w:r>
        <w:rPr/>
        <w:t xml:space="preserve">Нагнулася та й копає, борзо, хутко. А той корч обминає. Стільки спокою, доки спить…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Зіздріти — осягнути.</w:t>
      </w:r>
    </w:p>
    <w:p>
      <w:pPr/>
      <w:r>
        <w:rPr/>
        <w:t xml:space="preserve">[2] Корч — тут кущ бараболі (картоплі).</w:t>
      </w:r>
    </w:p>
    <w:p>
      <w:pPr/>
      <w:r>
        <w:rPr/>
        <w:t xml:space="preserve">[3] Кранкати — каркати, накликати біду.</w:t>
      </w:r>
    </w:p>
    <w:p>
      <w:pPr/>
      <w:r>
        <w:rPr/>
        <w:t xml:space="preserve">[4] Рискаль — заступ.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Лан — Василь Стефаник</dc:title>
  <dc:description/>
  <dc:subject/>
  <cp:keywords/>
  <cp:category/>
  <cp:lastModifiedBy/>
  <dcterms:created xsi:type="dcterms:W3CDTF">2025-03-19T10:05:00+00:00</dcterms:created>
  <dcterms:modified xsi:type="dcterms:W3CDTF">2025-03-19T10:05:00+00:00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