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Трохи недоспиш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Трохи недоспиш,</w:t>
      </w:r>
    </w:p>
    <w:p>
      <w:pPr/>
      <w:r>
        <w:rPr/>
        <w:t xml:space="preserve">трохи недоїси —</w:t>
      </w:r>
    </w:p>
    <w:p>
      <w:pPr/>
      <w:r>
        <w:rPr/>
        <w:t xml:space="preserve">то й вірші гарні пишуться.</w:t>
      </w:r>
    </w:p>
    <w:p>
      <w:pPr/>
    </w:p>
    <w:p>
      <w:pPr/>
      <w:r>
        <w:rPr/>
        <w:t xml:space="preserve">Мораль: як хочеш</w:t>
      </w:r>
    </w:p>
    <w:p>
      <w:pPr/>
      <w:r>
        <w:rPr/>
        <w:t xml:space="preserve">будь поетом —</w:t>
      </w:r>
    </w:p>
    <w:p>
      <w:pPr/>
      <w:r>
        <w:rPr/>
        <w:t xml:space="preserve">не спи уліжно,</w:t>
      </w:r>
    </w:p>
    <w:p>
      <w:pPr/>
      <w:r>
        <w:rPr/>
        <w:t xml:space="preserve">не їж уїжно.</w:t>
      </w:r>
    </w:p>
    <w:p>
      <w:pPr/>
      <w:r>
        <w:rPr/>
        <w:t xml:space="preserve">Будь настільки тонкий,</w:t>
      </w:r>
    </w:p>
    <w:p>
      <w:pPr/>
      <w:r>
        <w:rPr/>
        <w:t xml:space="preserve">щоб хміль поезії</w:t>
      </w:r>
    </w:p>
    <w:p>
      <w:pPr/>
      <w:r>
        <w:rPr/>
        <w:t xml:space="preserve">круг тебе</w:t>
      </w:r>
    </w:p>
    <w:p>
      <w:pPr/>
      <w:r>
        <w:rPr/>
        <w:t xml:space="preserve">вився.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Трохи недоспиш — Павло Тичина</dc:title>
  <dc:description/>
  <dc:subject/>
  <cp:keywords/>
  <cp:category/>
  <cp:lastModifiedBy/>
  <dcterms:created xsi:type="dcterms:W3CDTF">2025-01-21T08:40:04+00:00</dcterms:created>
  <dcterms:modified xsi:type="dcterms:W3CDTF">2025-01-21T08:40:04+00:00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