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Найвища сила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— Одягайсь на розстріл! — крикнув хтось</w:t>
      </w:r>
    </w:p>
    <w:p>
      <w:pPr/>
      <w:r>
        <w:rPr/>
        <w:t xml:space="preserve">і постукав у двері.</w:t>
      </w:r>
    </w:p>
    <w:p>
      <w:pPr/>
    </w:p>
    <w:p>
      <w:pPr/>
      <w:r>
        <w:rPr/>
        <w:t xml:space="preserve">Я прокинувся. Вітер розчинив вікно.</w:t>
      </w:r>
    </w:p>
    <w:p>
      <w:pPr/>
    </w:p>
    <w:p>
      <w:pPr/>
      <w:r>
        <w:rPr/>
        <w:t xml:space="preserve">Зеленіло й</w:t>
      </w:r>
    </w:p>
    <w:p>
      <w:pPr/>
    </w:p>
    <w:p>
      <w:pPr/>
      <w:r>
        <w:rPr/>
        <w:t xml:space="preserve">добрішало небо. А над усім містом величезний</w:t>
      </w:r>
    </w:p>
    <w:p>
      <w:pPr/>
      <w:r>
        <w:rPr/>
        <w:t xml:space="preserve">рояль грав…</w:t>
      </w:r>
    </w:p>
    <w:p>
      <w:pPr/>
    </w:p>
    <w:p>
      <w:pPr/>
      <w:r>
        <w:rPr/>
        <w:t xml:space="preserve">І зрозумів я — настав Великдень.</w:t>
      </w:r>
    </w:p>
    <w:p>
      <w:pPr/>
    </w:p>
    <w:p>
      <w:pPr/>
      <w:r>
        <w:rPr>
          <w:b w:val="1"/>
          <w:bCs w:val="1"/>
        </w:rPr>
        <w:t xml:space="preserve">Антистрофа</w:t>
      </w:r>
    </w:p>
    <w:p>
      <w:pPr/>
    </w:p>
    <w:p>
      <w:pPr/>
      <w:r>
        <w:rPr/>
        <w:t xml:space="preserve">Я ніколи не покохаю жінку, котрій</w:t>
      </w:r>
    </w:p>
    <w:p>
      <w:pPr/>
      <w:r>
        <w:rPr/>
        <w:t xml:space="preserve">бракує</w:t>
      </w:r>
    </w:p>
    <w:p>
      <w:pPr/>
      <w:r>
        <w:rPr/>
        <w:t xml:space="preserve">слуху.</w:t>
      </w:r>
    </w:p>
    <w:p>
      <w:pPr/>
    </w:p>
    <w:p>
      <w:pPr/>
      <w:r>
        <w:rPr/>
        <w:t xml:space="preserve">Молюсь не самому Духу — та й не</w:t>
      </w:r>
    </w:p>
    <w:p>
      <w:pPr/>
      <w:r>
        <w:rPr/>
        <w:t xml:space="preserve">Матерії.</w:t>
      </w:r>
    </w:p>
    <w:p>
      <w:pPr/>
    </w:p>
    <w:p>
      <w:pPr/>
      <w:r>
        <w:rPr/>
        <w:t xml:space="preserve">До речі: соціалізми без музики</w:t>
      </w:r>
    </w:p>
    <w:p>
      <w:pPr/>
    </w:p>
    <w:p>
      <w:pPr/>
      <w:r>
        <w:rPr/>
        <w:t xml:space="preserve">ніякими гарматами</w:t>
      </w:r>
    </w:p>
    <w:p>
      <w:pPr/>
    </w:p>
    <w:p>
      <w:pPr/>
      <w:r>
        <w:rPr/>
        <w:t xml:space="preserve">не встановити.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Найвища сила — Павло Тичина</dc:title>
  <dc:description/>
  <dc:subject/>
  <cp:keywords/>
  <cp:category/>
  <cp:lastModifiedBy/>
  <dcterms:created xsi:type="dcterms:W3CDTF">2025-01-21T08:07:45+00:00</dcterms:created>
  <dcterms:modified xsi:type="dcterms:W3CDTF">2025-01-21T08:07:45+00:00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