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Шипшина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Кругом соловьи, заливаясь, поют,</w:t>
      </w:r>
    </w:p>
    <w:p>
      <w:pPr/>
      <w:r>
        <w:rPr/>
        <w:t xml:space="preserve">Шиповник алеет пахучий…</w:t>
      </w:r>
    </w:p>
    <w:p>
      <w:pPr/>
    </w:p>
    <w:p>
      <w:pPr/>
      <w:r>
        <w:rPr>
          <w:i w:val="1"/>
          <w:iCs w:val="1"/>
        </w:rPr>
        <w:t xml:space="preserve">А. Толстой</w:t>
      </w:r>
    </w:p>
    <w:p>
      <w:pPr/>
    </w:p>
    <w:p>
      <w:pPr/>
      <w:r>
        <w:rPr/>
        <w:t xml:space="preserve">Шипшини кущ у мене під вікном</w:t>
      </w:r>
    </w:p>
    <w:p>
      <w:pPr/>
      <w:r>
        <w:rPr/>
        <w:t xml:space="preserve">Цвіте блідо-рожевим, скромним цвітом</w:t>
      </w:r>
    </w:p>
    <w:p>
      <w:pPr/>
      <w:r>
        <w:rPr/>
        <w:t xml:space="preserve">І переносить в молодість мене,</w:t>
      </w:r>
    </w:p>
    <w:p>
      <w:pPr/>
      <w:r>
        <w:rPr/>
        <w:t xml:space="preserve">На польові дороги перехресні,</w:t>
      </w:r>
    </w:p>
    <w:p>
      <w:pPr/>
      <w:r>
        <w:rPr/>
        <w:t xml:space="preserve">У ранки срібні, в вечори янтарні,</w:t>
      </w:r>
    </w:p>
    <w:p>
      <w:pPr/>
      <w:r>
        <w:rPr/>
        <w:t xml:space="preserve">Що віщували серцю вічне щастя…</w:t>
      </w:r>
    </w:p>
    <w:p>
      <w:pPr/>
    </w:p>
    <w:p>
      <w:pPr/>
      <w:r>
        <w:rPr/>
        <w:t xml:space="preserve">А друзі кажуть: нащо він тобі,</w:t>
      </w:r>
    </w:p>
    <w:p>
      <w:pPr/>
      <w:r>
        <w:rPr/>
        <w:t xml:space="preserve">Цей кущ-дикун? Ти викорчуй його</w:t>
      </w:r>
    </w:p>
    <w:p>
      <w:pPr/>
      <w:r>
        <w:rPr/>
        <w:t xml:space="preserve">І посади троянди тут культурні,</w:t>
      </w:r>
    </w:p>
    <w:p>
      <w:pPr/>
      <w:r>
        <w:rPr/>
        <w:t xml:space="preserve">Як он на клумбі в тебе! —</w:t>
      </w:r>
    </w:p>
    <w:p>
      <w:pPr/>
      <w:r>
        <w:rPr/>
        <w:t xml:space="preserve">Я ж на те</w:t>
      </w:r>
    </w:p>
    <w:p>
      <w:pPr/>
      <w:r>
        <w:rPr/>
        <w:t xml:space="preserve">Відповідаю: всі оті культурні,</w:t>
      </w:r>
    </w:p>
    <w:p>
      <w:pPr/>
      <w:r>
        <w:rPr/>
        <w:t xml:space="preserve">Французькі, поліантові та чайні,</w:t>
      </w:r>
    </w:p>
    <w:p>
      <w:pPr/>
      <w:r>
        <w:rPr/>
        <w:t xml:space="preserve">Гібридно-чайні, з назвами складними,</w:t>
      </w:r>
    </w:p>
    <w:p>
      <w:pPr/>
      <w:r>
        <w:rPr/>
        <w:t xml:space="preserve">Все більше іноземними, — усі</w:t>
      </w:r>
    </w:p>
    <w:p>
      <w:pPr/>
      <w:r>
        <w:rPr/>
        <w:t xml:space="preserve">Праматір’ю своєю називають</w:t>
      </w:r>
    </w:p>
    <w:p>
      <w:pPr/>
      <w:r>
        <w:rPr/>
        <w:t xml:space="preserve">Оцю звичайну, просту, польову,</w:t>
      </w:r>
    </w:p>
    <w:p>
      <w:pPr/>
      <w:r>
        <w:rPr/>
        <w:t xml:space="preserve">Що люди вчені, мудрі та невдячні</w:t>
      </w:r>
    </w:p>
    <w:p>
      <w:pPr/>
      <w:r>
        <w:rPr/>
        <w:t xml:space="preserve">Собачою назвали по-латині.</w:t>
      </w:r>
    </w:p>
    <w:p>
      <w:pPr/>
      <w:r>
        <w:rPr/>
        <w:t xml:space="preserve">Усі ясновельможні ці сорти</w:t>
      </w:r>
    </w:p>
    <w:p>
      <w:pPr/>
      <w:r>
        <w:rPr/>
        <w:t xml:space="preserve">Прищеплені до неї, до шипшини,</w:t>
      </w:r>
    </w:p>
    <w:p>
      <w:pPr/>
      <w:r>
        <w:rPr/>
        <w:t xml:space="preserve">З її коріння живляться, братове!</w:t>
      </w:r>
    </w:p>
    <w:p>
      <w:pPr/>
    </w:p>
    <w:p>
      <w:pPr/>
      <w:r>
        <w:rPr/>
        <w:t xml:space="preserve">Ні, не підніметься моя рука</w:t>
      </w:r>
    </w:p>
    <w:p>
      <w:pPr/>
      <w:r>
        <w:rPr/>
        <w:t xml:space="preserve">На кущ оцей, відмовиться сокира</w:t>
      </w:r>
    </w:p>
    <w:p>
      <w:pPr/>
      <w:r>
        <w:rPr/>
        <w:t xml:space="preserve">Його рубати! —</w:t>
      </w:r>
    </w:p>
    <w:p>
      <w:pPr/>
      <w:r>
        <w:rPr/>
        <w:t xml:space="preserve">Це ж моя весна,</w:t>
      </w:r>
    </w:p>
    <w:p>
      <w:pPr/>
      <w:r>
        <w:rPr/>
        <w:t xml:space="preserve">Це молодість, це пісня у полях,</w:t>
      </w:r>
    </w:p>
    <w:p>
      <w:pPr/>
      <w:r>
        <w:rPr/>
        <w:t xml:space="preserve">Що дівчина співає невидима —</w:t>
      </w:r>
    </w:p>
    <w:p>
      <w:pPr/>
      <w:r>
        <w:rPr/>
        <w:t xml:space="preserve">І несказанно гарна, певна річ!</w:t>
      </w:r>
    </w:p>
    <w:p>
      <w:pPr/>
      <w:r>
        <w:rPr/>
        <w:t xml:space="preserve">Із пісні, з пісні виросли Бетховен,</w:t>
      </w:r>
    </w:p>
    <w:p>
      <w:pPr/>
      <w:r>
        <w:rPr/>
        <w:t xml:space="preserve">Чайковський, Лисенко та Леонтович,</w:t>
      </w:r>
    </w:p>
    <w:p>
      <w:pPr/>
      <w:r>
        <w:rPr/>
        <w:t xml:space="preserve">Шопен із пісні виріс, чародій,</w:t>
      </w:r>
    </w:p>
    <w:p>
      <w:pPr/>
      <w:r>
        <w:rPr/>
        <w:t xml:space="preserve">І Римський-Корсаков, казкар поважний,</w:t>
      </w:r>
    </w:p>
    <w:p>
      <w:pPr/>
      <w:r>
        <w:rPr/>
        <w:t xml:space="preserve">Із пісні — як троянда із шипшини!</w:t>
      </w:r>
    </w:p>
    <w:p>
      <w:pPr/>
      <w:r>
        <w:rPr/>
        <w:t xml:space="preserve">Шевченко й Леся виросли із пісні,</w:t>
      </w:r>
    </w:p>
    <w:p>
      <w:pPr/>
      <w:r>
        <w:rPr/>
        <w:t xml:space="preserve">До неї Пушкін спраглий припадав,</w:t>
      </w:r>
    </w:p>
    <w:p>
      <w:pPr/>
      <w:r>
        <w:rPr/>
        <w:t xml:space="preserve">Живився Гейне піснею народу, —</w:t>
      </w:r>
    </w:p>
    <w:p>
      <w:pPr/>
      <w:r>
        <w:rPr/>
        <w:t xml:space="preserve">І хто ж її насмілиться зрубати,</w:t>
      </w:r>
    </w:p>
    <w:p>
      <w:pPr/>
      <w:r>
        <w:rPr/>
        <w:t xml:space="preserve">Під корінь хто безсмертну підітне?</w:t>
      </w:r>
    </w:p>
    <w:p>
      <w:pPr/>
      <w:r>
        <w:rPr/>
        <w:t xml:space="preserve">Що хочете кажіть, шановні друзі,</w:t>
      </w:r>
    </w:p>
    <w:p>
      <w:pPr/>
      <w:r>
        <w:rPr/>
        <w:t xml:space="preserve">А я уперто на своїм стою,</w:t>
      </w:r>
    </w:p>
    <w:p>
      <w:pPr/>
      <w:r>
        <w:rPr/>
        <w:t xml:space="preserve">Як присягу підношу голос я:</w:t>
      </w:r>
    </w:p>
    <w:p>
      <w:pPr/>
      <w:r>
        <w:rPr/>
        <w:t xml:space="preserve">Шипшини й пісні не віддам нікому!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Шипшина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