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вже нам питати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Що вже нам питати: хто ми? де ми?</w:t>
      </w:r>
    </w:p>
    <w:p>
      <w:pPr/>
      <w:r>
        <w:rPr/>
        <w:t xml:space="preserve">Забувати внукам не з руки</w:t>
      </w:r>
    </w:p>
    <w:p>
      <w:pPr/>
      <w:r>
        <w:rPr/>
        <w:t xml:space="preserve">Шрамами написані поеми,</w:t>
      </w:r>
    </w:p>
    <w:p>
      <w:pPr/>
      <w:r>
        <w:rPr/>
        <w:t xml:space="preserve">Вишиті шаблями сорочки.</w:t>
      </w:r>
    </w:p>
    <w:p>
      <w:pPr/>
    </w:p>
    <w:p>
      <w:pPr/>
      <w:r>
        <w:rPr/>
        <w:t xml:space="preserve">Як останню заповідь для сина</w:t>
      </w:r>
    </w:p>
    <w:p>
      <w:pPr/>
      <w:r>
        <w:rPr/>
        <w:t xml:space="preserve">З материнським хлібом на столі:</w:t>
      </w:r>
    </w:p>
    <w:p>
      <w:pPr/>
      <w:r>
        <w:rPr/>
        <w:t xml:space="preserve">"Не топчи найпершу батьківщину,</w:t>
      </w:r>
    </w:p>
    <w:p>
      <w:pPr/>
      <w:r>
        <w:rPr/>
        <w:t xml:space="preserve">Коли йдеш до іншої землі.</w:t>
      </w:r>
    </w:p>
    <w:p>
      <w:pPr/>
    </w:p>
    <w:p>
      <w:pPr/>
      <w:r>
        <w:rPr/>
        <w:t xml:space="preserve">Запитай у вітру, нащо жити,</w:t>
      </w:r>
    </w:p>
    <w:p>
      <w:pPr/>
      <w:r>
        <w:rPr/>
        <w:t xml:space="preserve">А у моря — нащо сіль і даль.</w:t>
      </w:r>
    </w:p>
    <w:p>
      <w:pPr/>
      <w:r>
        <w:rPr/>
        <w:t xml:space="preserve">Але щоби умирать навчитись,</w:t>
      </w:r>
    </w:p>
    <w:p>
      <w:pPr/>
      <w:r>
        <w:rPr/>
        <w:t xml:space="preserve">Треба бути — "плавити кришталь".</w:t>
      </w:r>
    </w:p>
    <w:p>
      <w:pPr/>
    </w:p>
    <w:p>
      <w:pPr/>
      <w:r>
        <w:rPr/>
        <w:t xml:space="preserve">І коли заквітне терен в пісні,</w:t>
      </w:r>
    </w:p>
    <w:p>
      <w:pPr/>
      <w:r>
        <w:rPr/>
        <w:t xml:space="preserve">Підуть в танець зранені вовки,</w:t>
      </w:r>
    </w:p>
    <w:p>
      <w:pPr/>
      <w:r>
        <w:rPr/>
        <w:t xml:space="preserve">То уже вертатися запізно.</w:t>
      </w:r>
    </w:p>
    <w:p>
      <w:pPr/>
      <w:r>
        <w:rPr/>
        <w:t xml:space="preserve">То уже прийшов ти навіки.</w:t>
      </w:r>
    </w:p>
    <w:p>
      <w:pPr/>
    </w:p>
    <w:p>
      <w:pPr/>
      <w:r>
        <w:rPr/>
        <w:t xml:space="preserve">Можеш мати шаблю, можеш свічку,</w:t>
      </w:r>
    </w:p>
    <w:p>
      <w:pPr/>
      <w:r>
        <w:rPr/>
        <w:t xml:space="preserve">Можеш жінку, золото, струну.</w:t>
      </w:r>
    </w:p>
    <w:p>
      <w:pPr/>
      <w:r>
        <w:rPr/>
        <w:t xml:space="preserve">Але як Чумацький Шлях покличе,</w:t>
      </w:r>
    </w:p>
    <w:p>
      <w:pPr/>
      <w:r>
        <w:rPr/>
        <w:t xml:space="preserve">Ти згадаєш бабу кам'яну".</w:t>
      </w:r>
    </w:p>
    <w:p>
      <w:pPr/>
    </w:p>
    <w:p>
      <w:pPr/>
      <w:r>
        <w:rPr/>
        <w:t xml:space="preserve">Страх і сміх за верхніми дверима.</w:t>
      </w:r>
    </w:p>
    <w:p>
      <w:pPr/>
      <w:r>
        <w:rPr/>
        <w:t xml:space="preserve">І нема — ні хто, ні де ми є.</w:t>
      </w:r>
    </w:p>
    <w:p>
      <w:pPr/>
      <w:r>
        <w:rPr/>
        <w:t xml:space="preserve">Та заради золотого Риму</w:t>
      </w:r>
    </w:p>
    <w:p>
      <w:pPr/>
      <w:r>
        <w:rPr/>
        <w:t xml:space="preserve">Світ поета запросто проп'є.</w:t>
      </w:r>
    </w:p>
    <w:p>
      <w:pPr/>
      <w:r>
        <w:rPr/>
        <w:t xml:space="preserve">Та заради золотої рими…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вже нам питати — Ігор Павлюк</dc:title>
  <dc:description/>
  <dc:subject/>
  <cp:keywords/>
  <cp:category/>
  <cp:lastModifiedBy/>
  <dcterms:created xsi:type="dcterms:W3CDTF">2025-01-21T08:47:00+00:00</dcterms:created>
  <dcterms:modified xsi:type="dcterms:W3CDTF">2025-01-21T08:47:00+00:00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