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Розвага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Пада сніг, степи вкриває;</w:t>
      </w:r>
    </w:p>
    <w:p>
      <w:pPr/>
      <w:r>
        <w:rPr/>
        <w:t xml:space="preserve">Хуга б’є в моє вікно;</w:t>
      </w:r>
    </w:p>
    <w:p>
      <w:pPr/>
      <w:r>
        <w:rPr/>
        <w:t xml:space="preserve">Серце в грудях заниває,</w:t>
      </w:r>
    </w:p>
    <w:p>
      <w:pPr/>
      <w:r>
        <w:rPr/>
        <w:t xml:space="preserve">Що однісіньке-одно.</w:t>
      </w:r>
    </w:p>
    <w:p>
      <w:pPr/>
    </w:p>
    <w:p>
      <w:pPr/>
      <w:r>
        <w:rPr/>
        <w:t xml:space="preserve">Справді ж так? А мрії ясні;</w:t>
      </w:r>
    </w:p>
    <w:p>
      <w:pPr/>
      <w:r>
        <w:rPr/>
        <w:t xml:space="preserve">Шлях до світлої мети;</w:t>
      </w:r>
    </w:p>
    <w:p>
      <w:pPr/>
      <w:r>
        <w:rPr/>
        <w:t xml:space="preserve">А чаруючі, прекрасні,</w:t>
      </w:r>
    </w:p>
    <w:p>
      <w:pPr/>
      <w:r>
        <w:rPr/>
        <w:t xml:space="preserve">Дорогі мої брати?</w:t>
      </w:r>
    </w:p>
    <w:p>
      <w:pPr/>
    </w:p>
    <w:p>
      <w:pPr/>
      <w:r>
        <w:rPr/>
        <w:t xml:space="preserve">Хай же виє хуга люта,</w:t>
      </w:r>
    </w:p>
    <w:p>
      <w:pPr/>
      <w:r>
        <w:rPr/>
        <w:t xml:space="preserve">Жахом серце зворуша:</w:t>
      </w:r>
    </w:p>
    <w:p>
      <w:pPr/>
      <w:r>
        <w:rPr/>
        <w:t xml:space="preserve">Сил здобуде думка скута,</w:t>
      </w:r>
    </w:p>
    <w:p>
      <w:pPr/>
      <w:r>
        <w:rPr/>
        <w:t xml:space="preserve">Загартується душа!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Розвага — Павло Грабовський</dc:title>
  <dc:description/>
  <dc:subject/>
  <cp:keywords/>
  <cp:category/>
  <cp:lastModifiedBy/>
  <dcterms:created xsi:type="dcterms:W3CDTF">2025-01-21T08:56:02+00:00</dcterms:created>
  <dcterms:modified xsi:type="dcterms:W3CDTF">2025-01-21T08:56:02+00:00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