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Полісся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I</w:t>
      </w:r>
    </w:p>
    <w:p>
      <w:pPr/>
    </w:p>
    <w:p>
      <w:pPr/>
      <w:r>
        <w:rPr/>
        <w:t xml:space="preserve">Тісно увечері. Душать прокурені стіни.</w:t>
      </w:r>
    </w:p>
    <w:p>
      <w:pPr/>
      <w:r>
        <w:rPr/>
        <w:t xml:space="preserve">Вийшов. Розглянувся. Снігу по пояс.</w:t>
      </w:r>
    </w:p>
    <w:p>
      <w:pPr/>
      <w:r>
        <w:rPr/>
        <w:t xml:space="preserve">Сонце крівавиться в пущі. Ворушаться тіні.</w:t>
      </w:r>
    </w:p>
    <w:p>
      <w:pPr/>
      <w:r>
        <w:rPr/>
        <w:t xml:space="preserve">Тепло. А голос — як оливо, голос.</w:t>
      </w:r>
    </w:p>
    <w:p>
      <w:pPr/>
    </w:p>
    <w:p>
      <w:pPr/>
      <w:r>
        <w:rPr/>
        <w:t xml:space="preserve">Десь він іде, Коляда, десь ступає широко.</w:t>
      </w:r>
    </w:p>
    <w:p>
      <w:pPr/>
      <w:r>
        <w:rPr/>
        <w:t xml:space="preserve">Прийде — і вкриють галявини радісні вруна,</w:t>
      </w:r>
    </w:p>
    <w:p>
      <w:pPr/>
      <w:r>
        <w:rPr/>
        <w:t xml:space="preserve">Стане — і знов над борами, знов, як щороку,</w:t>
      </w:r>
    </w:p>
    <w:p>
      <w:pPr/>
      <w:r>
        <w:rPr/>
        <w:t xml:space="preserve">Гуси напнуть у блакиті незлічені струни.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На осяяних схилах сон-зілля уже голубіє.</w:t>
      </w:r>
    </w:p>
    <w:p>
      <w:pPr/>
      <w:r>
        <w:rPr/>
        <w:t xml:space="preserve">Вигинається небо над шумом соснових корон.</w:t>
      </w:r>
    </w:p>
    <w:p>
      <w:pPr/>
      <w:r>
        <w:rPr/>
        <w:t xml:space="preserve">Ці бори золоті і ці шуми, що скліплюють вії,</w:t>
      </w:r>
    </w:p>
    <w:p>
      <w:pPr/>
      <w:r>
        <w:rPr/>
        <w:t xml:space="preserve">Ці замріяні люди, що слова не чули: закон!</w:t>
      </w:r>
    </w:p>
    <w:p>
      <w:pPr/>
    </w:p>
    <w:p>
      <w:pPr/>
      <w:r>
        <w:rPr/>
        <w:t xml:space="preserve">Ту земля тільки пестить, п'янить, вагітніє і родить.</w:t>
      </w:r>
    </w:p>
    <w:p>
      <w:pPr/>
      <w:r>
        <w:rPr/>
        <w:t xml:space="preserve">Кожну гілочку млостю налив охмелілий тетрюк.</w:t>
      </w:r>
    </w:p>
    <w:p>
      <w:pPr/>
      <w:r>
        <w:rPr/>
        <w:t xml:space="preserve">А далеко-далеко проходять тривожні народи,</w:t>
      </w:r>
    </w:p>
    <w:p>
      <w:pPr/>
      <w:r>
        <w:rPr/>
        <w:t xml:space="preserve">І стрічається бурею зброя у тисячах рук.</w:t>
      </w:r>
    </w:p>
    <w:p>
      <w:pPr/>
    </w:p>
    <w:p>
      <w:pPr/>
      <w:r>
        <w:rPr/>
        <w:t xml:space="preserve">Моє тіло струнке, мов посріблений гін осокору,</w:t>
      </w:r>
    </w:p>
    <w:p>
      <w:pPr/>
      <w:r>
        <w:rPr/>
        <w:t xml:space="preserve">Рівно дихають груди, і кров тяжкоплинна, як мед, —</w:t>
      </w:r>
    </w:p>
    <w:p>
      <w:pPr/>
      <w:r>
        <w:rPr/>
        <w:t xml:space="preserve">Доки кинуть і нас у степи, у мінливі простори</w:t>
      </w:r>
    </w:p>
    <w:p>
      <w:pPr/>
      <w:r>
        <w:rPr/>
        <w:t xml:space="preserve">Спрага моря, брокатів і збуджений порив вперед.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Полісся — Олег Ольжич</dc:title>
  <dc:description/>
  <dc:subject/>
  <cp:keywords/>
  <cp:category/>
  <cp:lastModifiedBy/>
  <dcterms:created xsi:type="dcterms:W3CDTF">2025-01-21T08:28:24+00:00</dcterms:created>
  <dcterms:modified xsi:type="dcterms:W3CDTF">2025-01-21T08:28:24+00:00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