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Уїкенд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Тиша. Сон. Будильник. Ранок.</w:t>
      </w:r>
    </w:p>
    <w:p>
      <w:pPr/>
      <w:r>
        <w:rPr/>
        <w:t xml:space="preserve">Мама. Тато. Джек. Сніданок.</w:t>
      </w:r>
    </w:p>
    <w:p>
      <w:pPr/>
      <w:r>
        <w:rPr/>
        <w:t xml:space="preserve">Сумка. Термос. Ковбаса.</w:t>
      </w:r>
    </w:p>
    <w:p>
      <w:pPr/>
      <w:r>
        <w:rPr/>
        <w:t xml:space="preserve">Ліфт. Автобус. Шлях. Краса!</w:t>
      </w:r>
    </w:p>
    <w:p>
      <w:pPr/>
      <w:r>
        <w:rPr/>
        <w:t xml:space="preserve">Стежка. Ліс. Дуби. Ялиці.</w:t>
      </w:r>
    </w:p>
    <w:p>
      <w:pPr/>
      <w:r>
        <w:rPr/>
        <w:t xml:space="preserve">Вуж. Гриби. Пташки. Суниці.</w:t>
      </w:r>
    </w:p>
    <w:p>
      <w:pPr/>
      <w:r>
        <w:rPr/>
        <w:t xml:space="preserve">Білка. Небо. Синь. Роса.</w:t>
      </w:r>
    </w:p>
    <w:p>
      <w:pPr/>
      <w:r>
        <w:rPr/>
        <w:t xml:space="preserve">Тиша. Термос. Ковбаса.</w:t>
      </w:r>
    </w:p>
    <w:p>
      <w:pPr/>
      <w:r>
        <w:rPr/>
        <w:t xml:space="preserve">Комарі. Вогонь. Димок.</w:t>
      </w:r>
    </w:p>
    <w:p>
      <w:pPr/>
      <w:r>
        <w:rPr/>
        <w:t xml:space="preserve">Шлях. Автобус. Ліфт. Замок.</w:t>
      </w:r>
    </w:p>
    <w:p>
      <w:pPr/>
      <w:r>
        <w:rPr/>
        <w:t xml:space="preserve">Ванна. Мило. Ліжко. Сон.</w:t>
      </w:r>
    </w:p>
    <w:p>
      <w:pPr/>
      <w:r>
        <w:rPr/>
        <w:t xml:space="preserve">Джек зітхає, наче слон.</w:t>
      </w:r>
    </w:p>
    <w:p>
      <w:pPr/>
      <w:r>
        <w:rPr/>
        <w:t xml:space="preserve">Згадує оту красу –</w:t>
      </w:r>
    </w:p>
    <w:p>
      <w:pPr/>
      <w:r>
        <w:rPr/>
        <w:t xml:space="preserve">Запахущу ковбасу.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Уїкенд — Григорій Фалькович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