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не надіюсь нічого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Я не надіюсь нічого</w:t>
      </w:r>
    </w:p>
    <w:p>
      <w:pPr/>
      <w:r>
        <w:rPr/>
        <w:t xml:space="preserve">І нічого не бажаю –</w:t>
      </w:r>
    </w:p>
    <w:p>
      <w:pPr/>
      <w:r>
        <w:rPr/>
        <w:t xml:space="preserve">Що ж, коли жию і мучусь,</w:t>
      </w:r>
    </w:p>
    <w:p>
      <w:pPr/>
      <w:r>
        <w:rPr/>
        <w:t xml:space="preserve">Не вмираю!</w:t>
      </w:r>
    </w:p>
    <w:p>
      <w:pPr/>
    </w:p>
    <w:p>
      <w:pPr/>
      <w:r>
        <w:rPr/>
        <w:t xml:space="preserve">Що ж, коли гляджу на тебе</w:t>
      </w:r>
    </w:p>
    <w:p>
      <w:pPr/>
      <w:r>
        <w:rPr/>
        <w:t xml:space="preserve">І не можу не глядіти,</w:t>
      </w:r>
    </w:p>
    <w:p>
      <w:pPr/>
      <w:r>
        <w:rPr/>
        <w:t xml:space="preserve">І люблю тебе! Куди ж те</w:t>
      </w:r>
    </w:p>
    <w:p>
      <w:pPr/>
      <w:r>
        <w:rPr/>
        <w:t xml:space="preserve">Серце діти?</w:t>
      </w:r>
    </w:p>
    <w:p>
      <w:pPr/>
    </w:p>
    <w:p>
      <w:pPr/>
      <w:r>
        <w:rPr/>
        <w:t xml:space="preserve">Усміх твій, неначе сонце</w:t>
      </w:r>
    </w:p>
    <w:p>
      <w:pPr/>
      <w:r>
        <w:rPr/>
        <w:t xml:space="preserve">Листя покрівля зелене,</w:t>
      </w:r>
    </w:p>
    <w:p>
      <w:pPr/>
      <w:r>
        <w:rPr/>
        <w:t xml:space="preserve">А з'їдає штучну краску –</w:t>
      </w:r>
    </w:p>
    <w:p>
      <w:pPr/>
      <w:r>
        <w:rPr/>
        <w:t xml:space="preserve">Смійся з мене!</w:t>
      </w:r>
    </w:p>
    <w:p>
      <w:pPr/>
    </w:p>
    <w:p>
      <w:pPr/>
      <w:r>
        <w:rPr/>
        <w:t xml:space="preserve">Я не надіюсь нічого,</w:t>
      </w:r>
    </w:p>
    <w:p>
      <w:pPr/>
      <w:r>
        <w:rPr/>
        <w:t xml:space="preserve">Але як бажання сперти?</w:t>
      </w:r>
    </w:p>
    <w:p>
      <w:pPr/>
      <w:r>
        <w:rPr/>
        <w:t xml:space="preserve">Не бажать життя живому,</w:t>
      </w:r>
    </w:p>
    <w:p>
      <w:pPr/>
      <w:r>
        <w:rPr/>
        <w:t xml:space="preserve">Тільки смерти?</w:t>
      </w:r>
    </w:p>
    <w:p>
      <w:pPr/>
    </w:p>
    <w:p>
      <w:pPr/>
      <w:r>
        <w:rPr/>
        <w:t xml:space="preserve">Жиймо! Кожде своїм шляхом</w:t>
      </w:r>
    </w:p>
    <w:p>
      <w:pPr/>
      <w:r>
        <w:rPr/>
        <w:t xml:space="preserve">Йдім, куди судьба провадить!</w:t>
      </w:r>
    </w:p>
    <w:p>
      <w:pPr/>
      <w:r>
        <w:rPr/>
        <w:t xml:space="preserve">Здиблемось колись – то добре,</w:t>
      </w:r>
    </w:p>
    <w:p>
      <w:pPr/>
      <w:r>
        <w:rPr/>
        <w:t xml:space="preserve">А як ні – кому се вадить?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не надіюсь нічого — Іван Франко</dc:title>
  <dc:description/>
  <dc:subject/>
  <cp:keywords/>
  <cp:category/>
  <cp:lastModifiedBy/>
  <dcterms:created xsi:type="dcterms:W3CDTF">2025-01-21T08:47:35+00:00</dcterms:created>
  <dcterms:modified xsi:type="dcterms:W3CDTF">2025-01-21T08:47:35+00:00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