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Блаженний муж, що йде на суд неправих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Блаженъ мужъ, иже не идетъ</w:t>
      </w:r>
    </w:p>
    <w:p>
      <w:pPr/>
      <w:r>
        <w:rPr/>
        <w:t xml:space="preserve">на советъ нечестивыхъ.</w:t>
      </w:r>
    </w:p>
    <w:p>
      <w:pPr/>
    </w:p>
    <w:p>
      <w:pPr/>
      <w:r>
        <w:rPr/>
        <w:t xml:space="preserve">Блаженний муж, що йде на суд неправих</w:t>
      </w:r>
    </w:p>
    <w:p>
      <w:pPr/>
      <w:r>
        <w:rPr/>
        <w:t xml:space="preserve">І там за правду голос свій підносить,</w:t>
      </w:r>
    </w:p>
    <w:p>
      <w:pPr/>
      <w:r>
        <w:rPr/>
        <w:t xml:space="preserve">Що безтурботно в сонмищах лукавих</w:t>
      </w:r>
    </w:p>
    <w:p>
      <w:pPr/>
      <w:r>
        <w:rPr/>
        <w:t xml:space="preserve">Заціплії сумління їм термосить.</w:t>
      </w:r>
    </w:p>
    <w:p>
      <w:pPr/>
    </w:p>
    <w:p>
      <w:pPr/>
      <w:r>
        <w:rPr/>
        <w:t xml:space="preserve">Блаженний муж, що в хвилях занепаду,</w:t>
      </w:r>
    </w:p>
    <w:p>
      <w:pPr/>
      <w:r>
        <w:rPr/>
        <w:t xml:space="preserve">Коли заглухне й найчуткіша совість,</w:t>
      </w:r>
    </w:p>
    <w:p>
      <w:pPr/>
      <w:r>
        <w:rPr/>
        <w:t xml:space="preserve">Хоч диким криком збуджує громаду,</w:t>
      </w:r>
    </w:p>
    <w:p>
      <w:pPr/>
      <w:r>
        <w:rPr/>
        <w:t xml:space="preserve">І правду й щирість відкрива, як новість.</w:t>
      </w:r>
    </w:p>
    <w:p>
      <w:pPr/>
    </w:p>
    <w:p>
      <w:pPr/>
      <w:r>
        <w:rPr/>
        <w:t xml:space="preserve">Блаженний муж, що серед гвалту й гуку</w:t>
      </w:r>
    </w:p>
    <w:p>
      <w:pPr/>
      <w:r>
        <w:rPr/>
        <w:t xml:space="preserve">Стоїть, як дуб посеред бур і грому,</w:t>
      </w:r>
    </w:p>
    <w:p>
      <w:pPr/>
      <w:r>
        <w:rPr/>
        <w:t xml:space="preserve">На згоду з підлістю не простягає руку,</w:t>
      </w:r>
    </w:p>
    <w:p>
      <w:pPr/>
      <w:r>
        <w:rPr/>
        <w:t xml:space="preserve">Волить зламатися, ніж поклониться злому.</w:t>
      </w:r>
    </w:p>
    <w:p>
      <w:pPr/>
    </w:p>
    <w:p>
      <w:pPr/>
      <w:r>
        <w:rPr/>
        <w:t xml:space="preserve">Блаженний муж, кого за теє лають,</w:t>
      </w:r>
    </w:p>
    <w:p>
      <w:pPr/>
      <w:r>
        <w:rPr/>
        <w:t xml:space="preserve">Кленуть, і гонять, і поб’ють камінням;</w:t>
      </w:r>
    </w:p>
    <w:p>
      <w:pPr/>
      <w:r>
        <w:rPr/>
        <w:t xml:space="preserve">Вони ж самі його тріумф підготовляють,</w:t>
      </w:r>
    </w:p>
    <w:p>
      <w:pPr/>
      <w:r>
        <w:rPr/>
        <w:t xml:space="preserve">Самі своїм осудяться сумлінням.</w:t>
      </w:r>
    </w:p>
    <w:p>
      <w:pPr/>
    </w:p>
    <w:p>
      <w:pPr/>
      <w:r>
        <w:rPr/>
        <w:t xml:space="preserve">Блаженні всі, котрі не знали годі,</w:t>
      </w:r>
    </w:p>
    <w:p>
      <w:pPr/>
      <w:r>
        <w:rPr/>
        <w:t xml:space="preserve">Коли о правду й справедливість ходить:</w:t>
      </w:r>
    </w:p>
    <w:p>
      <w:pPr/>
      <w:r>
        <w:rPr/>
        <w:t xml:space="preserve">Хоч пам’ять їх загине у народі,</w:t>
      </w:r>
    </w:p>
    <w:p>
      <w:pPr/>
      <w:r>
        <w:rPr/>
        <w:t xml:space="preserve">То кров їх кров людства ублагородить.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Блаженний муж, що йде на суд неправих — Іван Франко</dc:title>
  <dc:description/>
  <dc:subject/>
  <cp:keywords/>
  <cp:category/>
  <cp:lastModifiedBy/>
  <dcterms:created xsi:type="dcterms:W3CDTF">2025-01-21T08:23:22+00:00</dcterms:created>
  <dcterms:modified xsi:type="dcterms:W3CDTF">2025-01-21T08:23:22+00:00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