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Тяжко в неволі нудитись;</w:t>
      </w:r>
    </w:p>
    <w:p>
      <w:pPr/>
      <w:r>
        <w:rPr/>
        <w:t xml:space="preserve">Молодість... де вона є?</w:t>
      </w:r>
    </w:p>
    <w:p>
      <w:pPr/>
      <w:r>
        <w:rPr/>
        <w:t xml:space="preserve">Краще б у світ не родитись,-</w:t>
      </w:r>
    </w:p>
    <w:p>
      <w:pPr/>
      <w:r>
        <w:rPr/>
        <w:t xml:space="preserve">Стільки він мук завдає!</w:t>
      </w:r>
    </w:p>
    <w:p>
      <w:pPr/>
    </w:p>
    <w:p>
      <w:pPr/>
      <w:r>
        <w:rPr/>
        <w:t xml:space="preserve">Сестроньки, браття — в могилі,</w:t>
      </w:r>
    </w:p>
    <w:p>
      <w:pPr/>
      <w:r>
        <w:rPr/>
        <w:t xml:space="preserve">Вороги ж люті — живі...</w:t>
      </w:r>
    </w:p>
    <w:p>
      <w:pPr/>
      <w:r>
        <w:rPr/>
        <w:t xml:space="preserve">Як не затоплять їх хвилі</w:t>
      </w:r>
    </w:p>
    <w:p>
      <w:pPr/>
      <w:r>
        <w:rPr/>
        <w:t xml:space="preserve">Вилитих сліз та крові?</w:t>
      </w:r>
    </w:p>
    <w:p>
      <w:pPr/>
    </w:p>
    <w:p>
      <w:pPr/>
      <w:r>
        <w:rPr/>
        <w:t xml:space="preserve">Терпіть, а має справдитись</w:t>
      </w:r>
    </w:p>
    <w:p>
      <w:pPr/>
      <w:r>
        <w:rPr/>
        <w:t xml:space="preserve">Божий святий заповіт...</w:t>
      </w:r>
    </w:p>
    <w:p>
      <w:pPr/>
      <w:r>
        <w:rPr/>
        <w:t xml:space="preserve">Добре у світ не родитись,</w:t>
      </w:r>
    </w:p>
    <w:p>
      <w:pPr/>
      <w:r>
        <w:rPr/>
        <w:t xml:space="preserve">Краще — побачити світ!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Краще — Павло Грабовський</dc:title>
  <dc:description/>
  <dc:subject/>
  <cp:keywords/>
  <cp:category/>
  <cp:lastModifiedBy/>
  <dcterms:created xsi:type="dcterms:W3CDTF">2025-01-21T08:56:03+00:00</dcterms:created>
  <dcterms:modified xsi:type="dcterms:W3CDTF">2025-01-21T08:56:03+00:00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