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Ходили білі вишні по саду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Ходили білі вишні по саду,</w:t>
      </w:r>
    </w:p>
    <w:p>
      <w:pPr/>
      <w:r>
        <w:rPr/>
        <w:t xml:space="preserve">і ніч цвіла під кронами вишневими.</w:t>
      </w:r>
    </w:p>
    <w:p>
      <w:pPr/>
      <w:r>
        <w:rPr/>
        <w:t xml:space="preserve">Щасливу думу думав я тоді,</w:t>
      </w:r>
    </w:p>
    <w:p>
      <w:pPr/>
      <w:r>
        <w:rPr/>
        <w:t xml:space="preserve">що саме в цім краю міг народитись.</w:t>
      </w:r>
    </w:p>
    <w:p>
      <w:pPr/>
    </w:p>
    <w:p>
      <w:pPr/>
      <w:r>
        <w:rPr/>
        <w:t xml:space="preserve">1 прагнула душа моя цвісти,</w:t>
      </w:r>
    </w:p>
    <w:p>
      <w:pPr/>
      <w:r>
        <w:rPr/>
        <w:t xml:space="preserve">немов на святі, власною любов’ю.</w:t>
      </w:r>
    </w:p>
    <w:p>
      <w:pPr/>
      <w:r>
        <w:rPr/>
        <w:t xml:space="preserve">Чого ж іще бажати, коли я</w:t>
      </w:r>
    </w:p>
    <w:p>
      <w:pPr/>
      <w:r>
        <w:rPr/>
        <w:t xml:space="preserve">з тобою злився, мій коханий краю.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Ходили білі вишні по саду — Микола Сингаївський</dc:title>
  <dc:description/>
  <dc:subject/>
  <cp:keywords/>
  <cp:category/>
  <cp:lastModifiedBy/>
  <dcterms:created xsi:type="dcterms:W3CDTF">2025-01-21T09:34:54+00:00</dcterms:created>
  <dcterms:modified xsi:type="dcterms:W3CDTF">2025-01-21T09:34:54+00:00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