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 сяючих яблук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Від сяючих яблук</w:t>
      </w:r>
    </w:p>
    <w:p>
      <w:pPr/>
      <w:r>
        <w:rPr/>
        <w:t xml:space="preserve">так лунко у світі,</w:t>
      </w:r>
    </w:p>
    <w:p>
      <w:pPr/>
      <w:r>
        <w:rPr/>
        <w:t xml:space="preserve">стоїть моя пісня</w:t>
      </w:r>
    </w:p>
    <w:p>
      <w:pPr/>
      <w:r>
        <w:rPr/>
        <w:t xml:space="preserve">в катрановім літі.</w:t>
      </w:r>
    </w:p>
    <w:p>
      <w:pPr/>
      <w:r>
        <w:rPr/>
        <w:t xml:space="preserve">Стоїть, мов дівчатко,</w:t>
      </w:r>
    </w:p>
    <w:p>
      <w:pPr/>
      <w:r>
        <w:rPr/>
        <w:t xml:space="preserve">мов ягода з поля.</w:t>
      </w:r>
    </w:p>
    <w:p>
      <w:pPr/>
      <w:r>
        <w:rPr/>
        <w:t xml:space="preserve">Подумалось нині:</w:t>
      </w:r>
    </w:p>
    <w:p>
      <w:pPr/>
      <w:r>
        <w:rPr/>
        <w:t xml:space="preserve">така ж моя доля.</w:t>
      </w:r>
    </w:p>
    <w:p>
      <w:pPr/>
      <w:r>
        <w:rPr/>
        <w:t xml:space="preserve">Від яблунь і м’яти,</w:t>
      </w:r>
    </w:p>
    <w:p>
      <w:pPr/>
      <w:r>
        <w:rPr/>
        <w:t xml:space="preserve">від зір і криниці,</w:t>
      </w:r>
    </w:p>
    <w:p>
      <w:pPr/>
      <w:r>
        <w:rPr/>
        <w:t xml:space="preserve">від синіх волошок</w:t>
      </w:r>
    </w:p>
    <w:p>
      <w:pPr/>
      <w:r>
        <w:rPr/>
        <w:t xml:space="preserve">і голосу птиці.</w:t>
      </w:r>
    </w:p>
    <w:p>
      <w:pPr/>
      <w:r>
        <w:rPr/>
        <w:t xml:space="preserve">Від лету стрімкого –</w:t>
      </w:r>
    </w:p>
    <w:p>
      <w:pPr/>
      <w:r>
        <w:rPr/>
        <w:t xml:space="preserve">їй далеч відкрита,</w:t>
      </w:r>
    </w:p>
    <w:p>
      <w:pPr/>
      <w:r>
        <w:rPr/>
        <w:t xml:space="preserve">від щемного смутку,</w:t>
      </w:r>
    </w:p>
    <w:p>
      <w:pPr/>
      <w:r>
        <w:rPr/>
        <w:t xml:space="preserve">від радощів літа.</w:t>
      </w:r>
    </w:p>
    <w:p>
      <w:pPr/>
      <w:r>
        <w:rPr/>
        <w:t xml:space="preserve">Від гаю-розмаю,</w:t>
      </w:r>
    </w:p>
    <w:p>
      <w:pPr/>
      <w:r>
        <w:rPr/>
        <w:t xml:space="preserve">від лугу-роздолля.</w:t>
      </w:r>
    </w:p>
    <w:p>
      <w:pPr/>
      <w:r>
        <w:rPr/>
        <w:t xml:space="preserve">Така моя пісня,</w:t>
      </w:r>
    </w:p>
    <w:p>
      <w:pPr/>
      <w:r>
        <w:rPr/>
        <w:t xml:space="preserve">така моя доля.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 сяючих яблук — Микола Сингаївський</dc:title>
  <dc:description/>
  <dc:subject/>
  <cp:keywords/>
  <cp:category/>
  <cp:lastModifiedBy/>
  <dcterms:created xsi:type="dcterms:W3CDTF">2025-01-21T09:09:08+00:00</dcterms:created>
  <dcterms:modified xsi:type="dcterms:W3CDTF">2025-01-21T09:09:08+00:00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