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Ген понад гонами літ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Ген понад гонами літ</w:t>
      </w:r>
    </w:p>
    <w:p>
      <w:pPr/>
      <w:r>
        <w:rPr/>
        <w:t xml:space="preserve">пам’ять ще з юності спогади стеле.</w:t>
      </w:r>
    </w:p>
    <w:p>
      <w:pPr/>
      <w:r>
        <w:rPr/>
        <w:t xml:space="preserve">Музика. Творення. Хліб.</w:t>
      </w:r>
    </w:p>
    <w:p>
      <w:pPr/>
      <w:r>
        <w:rPr/>
        <w:t xml:space="preserve">Чую тебе, моя земле.</w:t>
      </w:r>
    </w:p>
    <w:p>
      <w:pPr/>
    </w:p>
    <w:p>
      <w:pPr/>
      <w:r>
        <w:rPr/>
        <w:t xml:space="preserve">Прагне душа до обнов,</w:t>
      </w:r>
    </w:p>
    <w:p>
      <w:pPr/>
      <w:r>
        <w:rPr/>
        <w:t xml:space="preserve">мов до засіву щорічного поле.</w:t>
      </w:r>
    </w:p>
    <w:p>
      <w:pPr/>
      <w:r>
        <w:rPr/>
        <w:t xml:space="preserve">Пісня. Жадання. Любов.</w:t>
      </w:r>
    </w:p>
    <w:p>
      <w:pPr/>
      <w:r>
        <w:rPr/>
        <w:t xml:space="preserve">Чую тебе, моя доле.</w:t>
      </w:r>
    </w:p>
    <w:p>
      <w:pPr/>
    </w:p>
    <w:p>
      <w:pPr/>
      <w:r>
        <w:rPr/>
        <w:t xml:space="preserve">Прагнем до звершень, звитяг,</w:t>
      </w:r>
    </w:p>
    <w:p>
      <w:pPr/>
      <w:r>
        <w:rPr/>
        <w:t xml:space="preserve">цвітом і плодом наснажуйся, днино.</w:t>
      </w:r>
    </w:p>
    <w:p>
      <w:pPr/>
      <w:r>
        <w:rPr/>
        <w:t xml:space="preserve">Віра. Братерство. Життя.</w:t>
      </w:r>
    </w:p>
    <w:p>
      <w:pPr/>
      <w:r>
        <w:rPr/>
        <w:t xml:space="preserve">Чую твій клич, Батьківщино!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Ген понад гонами літ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