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 сьогодні стояв у мовчанні,</w:t>
      </w:r>
    </w:p>
    <w:p>
      <w:pPr/>
      <w:r>
        <w:rPr/>
        <w:t xml:space="preserve">хоч дивився на нього давно, –</w:t>
      </w:r>
    </w:p>
    <w:p>
      <w:pPr/>
      <w:r>
        <w:rPr/>
        <w:t xml:space="preserve">краєвид, як здається,</w:t>
      </w:r>
    </w:p>
    <w:p>
      <w:pPr/>
      <w:r>
        <w:rPr/>
        <w:t xml:space="preserve">звичайний,</w:t>
      </w:r>
    </w:p>
    <w:p>
      <w:pPr/>
      <w:r>
        <w:rPr/>
        <w:t xml:space="preserve">тільки проситься на полотно.</w:t>
      </w:r>
    </w:p>
    <w:p>
      <w:pPr/>
    </w:p>
    <w:p>
      <w:pPr/>
      <w:r>
        <w:rPr/>
        <w:t xml:space="preserve">Дайте барви,</w:t>
      </w:r>
    </w:p>
    <w:p>
      <w:pPr/>
      <w:r>
        <w:rPr/>
        <w:t xml:space="preserve">ліси і поля…</w:t>
      </w:r>
    </w:p>
    <w:p>
      <w:pPr/>
      <w:r>
        <w:rPr/>
        <w:t xml:space="preserve">Найрідніша, як рідна колиска,</w:t>
      </w:r>
    </w:p>
    <w:p>
      <w:pPr/>
      <w:r>
        <w:rPr/>
        <w:t xml:space="preserve">наша отча священна земля –</w:t>
      </w:r>
    </w:p>
    <w:p>
      <w:pPr/>
      <w:r>
        <w:rPr/>
        <w:t xml:space="preserve">Батьківщина моя і твоя</w:t>
      </w:r>
    </w:p>
    <w:p>
      <w:pPr/>
      <w:r>
        <w:rPr/>
        <w:t xml:space="preserve">біля воїна-обеліска.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Батьківщина — Микола Сингаївський</dc:title>
  <dc:description/>
  <dc:subject/>
  <cp:keywords/>
  <cp:category/>
  <cp:lastModifiedBy/>
  <dcterms:created xsi:type="dcterms:W3CDTF">2025-01-21T09:08:14+00:00</dcterms:created>
  <dcterms:modified xsi:type="dcterms:W3CDTF">2025-01-21T09:08:14+00:00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