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роду написано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/>
        <w:t xml:space="preserve">Вже так судилось на віку,</w:t>
      </w:r>
    </w:p>
    <w:p>
      <w:pPr/>
      <w:r>
        <w:rPr/>
        <w:t xml:space="preserve">Так, мабуть, зроду повелося:</w:t>
      </w:r>
    </w:p>
    <w:p>
      <w:pPr/>
      <w:r>
        <w:rPr/>
        <w:t xml:space="preserve">Ми чашу випили гірку,</w:t>
      </w:r>
    </w:p>
    <w:p>
      <w:pPr/>
      <w:r>
        <w:rPr/>
        <w:t xml:space="preserve">Не все омріяне збулося.</w:t>
      </w:r>
    </w:p>
    <w:p>
      <w:pPr/>
    </w:p>
    <w:p>
      <w:pPr/>
      <w:r>
        <w:rPr/>
        <w:t xml:space="preserve">У злиднях, наче в реп’яхах,</w:t>
      </w:r>
    </w:p>
    <w:p>
      <w:pPr/>
      <w:r>
        <w:rPr/>
        <w:t xml:space="preserve">Жили в надіях та в роботі.</w:t>
      </w:r>
    </w:p>
    <w:p>
      <w:pPr/>
      <w:r>
        <w:rPr/>
        <w:t xml:space="preserve">Нам обіцяли світлий шлях,</w:t>
      </w:r>
    </w:p>
    <w:p>
      <w:pPr/>
      <w:r>
        <w:rPr/>
        <w:t xml:space="preserve">А ми ж і досі у болоті.</w:t>
      </w:r>
    </w:p>
    <w:p>
      <w:pPr/>
    </w:p>
    <w:p>
      <w:pPr/>
      <w:r>
        <w:rPr/>
        <w:t xml:space="preserve">Скорботи й радощі земні –</w:t>
      </w:r>
    </w:p>
    <w:p>
      <w:pPr/>
      <w:r>
        <w:rPr/>
        <w:t xml:space="preserve">Усе змогли ми пережити…</w:t>
      </w:r>
    </w:p>
    <w:p>
      <w:pPr/>
      <w:r>
        <w:rPr/>
        <w:t xml:space="preserve">Щоб не втопитись у брехні,</w:t>
      </w:r>
    </w:p>
    <w:p>
      <w:pPr/>
      <w:r>
        <w:rPr/>
        <w:t xml:space="preserve">Нам треба правду боронити.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роду написано — Микола Сингаївський</dc:title>
  <dc:description/>
  <dc:subject/>
  <cp:keywords/>
  <cp:category/>
  <cp:lastModifiedBy/>
  <dcterms:created xsi:type="dcterms:W3CDTF">2025-01-21T03:29:34+00:00</dcterms:created>
  <dcterms:modified xsi:type="dcterms:W3CDTF">2025-01-21T03:29:34+00:00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