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порозі вічності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>
          <w:i w:val="1"/>
          <w:iCs w:val="1"/>
        </w:rPr>
        <w:t xml:space="preserve">Художнику і поету, побратимові моєму Анатолію Луценку.</w:t>
      </w:r>
    </w:p>
    <w:p>
      <w:pPr/>
    </w:p>
    <w:p>
      <w:pPr/>
      <w:r>
        <w:rPr/>
        <w:t xml:space="preserve">Давній звичай в серці молодому,</w:t>
      </w:r>
    </w:p>
    <w:p>
      <w:pPr/>
      <w:r>
        <w:rPr/>
        <w:t xml:space="preserve">Ідучи на зустріч, я беріг:</w:t>
      </w:r>
    </w:p>
    <w:p>
      <w:pPr/>
      <w:r>
        <w:rPr/>
        <w:t xml:space="preserve">– Чуєш, друже, мир твоєму дому! –</w:t>
      </w:r>
    </w:p>
    <w:p>
      <w:pPr/>
      <w:r>
        <w:rPr/>
        <w:t xml:space="preserve">Знову я ступив на твій поріг.</w:t>
      </w:r>
    </w:p>
    <w:p>
      <w:pPr/>
    </w:p>
    <w:p>
      <w:pPr/>
      <w:r>
        <w:rPr/>
        <w:t xml:space="preserve">Щоб з довір’ям батька і дитини</w:t>
      </w:r>
    </w:p>
    <w:p>
      <w:pPr/>
      <w:r>
        <w:rPr/>
        <w:t xml:space="preserve">Розділити радість чи журбу.</w:t>
      </w:r>
    </w:p>
    <w:p>
      <w:pPr/>
      <w:r>
        <w:rPr/>
        <w:t xml:space="preserve">Щоб усі ми – діти України,</w:t>
      </w:r>
    </w:p>
    <w:p>
      <w:pPr/>
      <w:r>
        <w:rPr/>
        <w:t xml:space="preserve">Наче хрест, несли свою судьбу.</w:t>
      </w:r>
    </w:p>
    <w:p>
      <w:pPr/>
    </w:p>
    <w:p>
      <w:pPr/>
      <w:r>
        <w:rPr/>
        <w:t xml:space="preserve">А хрестів, як долі, не забути,</w:t>
      </w:r>
    </w:p>
    <w:p>
      <w:pPr/>
      <w:r>
        <w:rPr/>
        <w:t xml:space="preserve">І під серцем ще ятриться біль…</w:t>
      </w:r>
    </w:p>
    <w:p>
      <w:pPr/>
      <w:r>
        <w:rPr/>
        <w:t xml:space="preserve">Ти ж хотів людиною побути, –</w:t>
      </w:r>
    </w:p>
    <w:p>
      <w:pPr/>
      <w:r>
        <w:rPr/>
        <w:t xml:space="preserve">Розділити з друзями хліб-сіль.</w:t>
      </w:r>
    </w:p>
    <w:p>
      <w:pPr/>
    </w:p>
    <w:p>
      <w:pPr/>
      <w:r>
        <w:rPr/>
        <w:t xml:space="preserve">Наче бджоли, на твоїм порозі</w:t>
      </w:r>
    </w:p>
    <w:p>
      <w:pPr/>
      <w:r>
        <w:rPr/>
        <w:t xml:space="preserve">Помислів розбурхані рої.</w:t>
      </w:r>
    </w:p>
    <w:p>
      <w:pPr/>
      <w:r>
        <w:rPr/>
        <w:t xml:space="preserve">Та чекають, брате, нас і досі</w:t>
      </w:r>
    </w:p>
    <w:p>
      <w:pPr/>
      <w:r>
        <w:rPr/>
        <w:t xml:space="preserve">Кам’янка і Саверці твої.</w:t>
      </w:r>
    </w:p>
    <w:p>
      <w:pPr/>
    </w:p>
    <w:p>
      <w:pPr/>
      <w:r>
        <w:rPr/>
        <w:t xml:space="preserve">Де живуча мудрість родоводу</w:t>
      </w:r>
    </w:p>
    <w:p>
      <w:pPr/>
      <w:r>
        <w:rPr/>
        <w:t xml:space="preserve">Знов тебе приводить до людей,</w:t>
      </w:r>
    </w:p>
    <w:p>
      <w:pPr/>
      <w:r>
        <w:rPr/>
        <w:t xml:space="preserve">Де узяв ти слово у народу –</w:t>
      </w:r>
    </w:p>
    <w:p>
      <w:pPr/>
      <w:r>
        <w:rPr/>
        <w:t xml:space="preserve">І, мов птаху, випустив з грудей.</w:t>
      </w:r>
    </w:p>
    <w:p>
      <w:pPr/>
    </w:p>
    <w:p>
      <w:pPr/>
      <w:r>
        <w:rPr/>
        <w:t xml:space="preserve">Щоб летіло на вуста на волю,</w:t>
      </w:r>
    </w:p>
    <w:p>
      <w:pPr/>
      <w:r>
        <w:rPr/>
        <w:t xml:space="preserve">На стежки, де в’яжеться спориш, –</w:t>
      </w:r>
    </w:p>
    <w:p>
      <w:pPr/>
      <w:r>
        <w:rPr/>
        <w:t xml:space="preserve">І сказало про твою недолю –</w:t>
      </w:r>
    </w:p>
    <w:p>
      <w:pPr/>
      <w:r>
        <w:rPr/>
        <w:t xml:space="preserve">Про Сибір, Освенцім чи Париж.</w:t>
      </w:r>
    </w:p>
    <w:p>
      <w:pPr/>
    </w:p>
    <w:p>
      <w:pPr/>
      <w:r>
        <w:rPr/>
        <w:t xml:space="preserve">Та найбільш – про глиняну домівку</w:t>
      </w:r>
    </w:p>
    <w:p>
      <w:pPr/>
      <w:r>
        <w:rPr/>
        <w:t xml:space="preserve">В три віконця, наче з-під землі,</w:t>
      </w:r>
    </w:p>
    <w:p>
      <w:pPr/>
      <w:r>
        <w:rPr/>
        <w:t xml:space="preserve">Що звелася на скорботах віку,</w:t>
      </w:r>
    </w:p>
    <w:p>
      <w:pPr/>
      <w:r>
        <w:rPr/>
        <w:t xml:space="preserve">Приютивши мамині жалі.</w:t>
      </w:r>
    </w:p>
    <w:p>
      <w:pPr/>
    </w:p>
    <w:p>
      <w:pPr/>
      <w:r>
        <w:rPr/>
        <w:t xml:space="preserve">Все життя до отчого порога</w:t>
      </w:r>
    </w:p>
    <w:p>
      <w:pPr/>
      <w:r>
        <w:rPr/>
        <w:t xml:space="preserve">Серцем припадав ти кожну мить.</w:t>
      </w:r>
    </w:p>
    <w:p>
      <w:pPr/>
      <w:r>
        <w:rPr/>
        <w:t xml:space="preserve">Та – святая із святих – дорога,</w:t>
      </w:r>
    </w:p>
    <w:p>
      <w:pPr/>
      <w:r>
        <w:rPr/>
        <w:t xml:space="preserve">Мов Чумацький шлях, тобі зорить.</w:t>
      </w:r>
    </w:p>
    <w:p>
      <w:pPr/>
    </w:p>
    <w:p>
      <w:pPr/>
      <w:r>
        <w:rPr/>
        <w:t xml:space="preserve">Щоб на світ досхочу надивиться,</w:t>
      </w:r>
    </w:p>
    <w:p>
      <w:pPr/>
      <w:r>
        <w:rPr/>
        <w:t xml:space="preserve">Цвіт і колір в серці зберегти,</w:t>
      </w:r>
    </w:p>
    <w:p>
      <w:pPr/>
      <w:r>
        <w:rPr/>
        <w:t xml:space="preserve">Де Землі родинної живиця</w:t>
      </w:r>
    </w:p>
    <w:p>
      <w:pPr/>
      <w:r>
        <w:rPr/>
        <w:t xml:space="preserve">Світиться сльозами доброти.</w:t>
      </w:r>
    </w:p>
    <w:p>
      <w:pPr/>
    </w:p>
    <w:p>
      <w:pPr/>
      <w:r>
        <w:rPr/>
        <w:t xml:space="preserve">Спогади… Плачі і сльози житні.</w:t>
      </w:r>
    </w:p>
    <w:p>
      <w:pPr/>
      <w:r>
        <w:rPr/>
        <w:t xml:space="preserve">Вже за плечі вічність обійма…</w:t>
      </w:r>
    </w:p>
    <w:p>
      <w:pPr/>
      <w:r>
        <w:rPr/>
        <w:t xml:space="preserve">Ти ж хотів людиною пожити,</w:t>
      </w:r>
    </w:p>
    <w:p>
      <w:pPr/>
      <w:r>
        <w:rPr/>
        <w:t xml:space="preserve">А часу і досі ще нема.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порозі вічності — Микола Сингаївський</dc:title>
  <dc:description/>
  <dc:subject/>
  <cp:keywords/>
  <cp:category/>
  <cp:lastModifiedBy/>
  <dcterms:created xsi:type="dcterms:W3CDTF">2025-01-21T09:34:53+00:00</dcterms:created>
  <dcterms:modified xsi:type="dcterms:W3CDTF">2025-01-21T09:34:53+00:00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