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шоста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У пісні шабля татарву січе,</w:t>
      </w:r>
    </w:p>
    <w:p>
      <w:pPr/>
      <w:r>
        <w:rPr/>
        <w:t xml:space="preserve">У думі — за дружину вірну править.</w:t>
      </w:r>
    </w:p>
    <w:p>
      <w:pPr/>
      <w:r>
        <w:rPr/>
        <w:t xml:space="preserve">Бредуть, співають люди без очей,</w:t>
      </w:r>
    </w:p>
    <w:p>
      <w:pPr/>
      <w:r>
        <w:rPr/>
        <w:t xml:space="preserve">Перебираючи струну і славу.</w:t>
      </w:r>
    </w:p>
    <w:p>
      <w:pPr/>
    </w:p>
    <w:p>
      <w:pPr/>
      <w:r>
        <w:rPr/>
        <w:t xml:space="preserve">Лише про честь — сліпий речитатив,</w:t>
      </w:r>
    </w:p>
    <w:p>
      <w:pPr/>
      <w:r>
        <w:rPr/>
        <w:t xml:space="preserve">Про вірність і хоробрість побратимів.</w:t>
      </w:r>
    </w:p>
    <w:p>
      <w:pPr/>
      <w:r>
        <w:rPr/>
        <w:t xml:space="preserve">Розчісувачі грив старих часів,</w:t>
      </w:r>
    </w:p>
    <w:p>
      <w:pPr/>
      <w:r>
        <w:rPr/>
        <w:t xml:space="preserve">Важких боїв — боями нелюдимі!</w:t>
      </w:r>
    </w:p>
    <w:p>
      <w:pPr/>
    </w:p>
    <w:p>
      <w:pPr/>
      <w:r>
        <w:rPr/>
        <w:t xml:space="preserve">За тьмою — тьма, як доля кочова.</w:t>
      </w:r>
    </w:p>
    <w:p>
      <w:pPr/>
      <w:r>
        <w:rPr/>
        <w:t xml:space="preserve">В обличчя — непрозорий вітер лине.</w:t>
      </w:r>
    </w:p>
    <w:p>
      <w:pPr/>
      <w:r>
        <w:rPr/>
        <w:t xml:space="preserve">У темряві сідають спочивать.</w:t>
      </w:r>
    </w:p>
    <w:p>
      <w:pPr/>
      <w:r>
        <w:rPr/>
        <w:t xml:space="preserve">У тьму ідуть, намацавши стежину!</w:t>
      </w:r>
    </w:p>
    <w:p>
      <w:pPr/>
    </w:p>
    <w:p>
      <w:pPr/>
      <w:r>
        <w:rPr/>
        <w:t xml:space="preserve">Не повторяти, як бринить струна!</w:t>
      </w:r>
    </w:p>
    <w:p>
      <w:pPr/>
      <w:r>
        <w:rPr/>
        <w:t xml:space="preserve">Який у неї урочистий голос!</w:t>
      </w:r>
    </w:p>
    <w:p>
      <w:pPr/>
      <w:r>
        <w:rPr/>
        <w:t xml:space="preserve">Басок тривожно й грізно застогнав,</w:t>
      </w:r>
    </w:p>
    <w:p>
      <w:pPr/>
      <w:r>
        <w:rPr/>
        <w:t xml:space="preserve">Альти пішли у вимріяне сольо.</w:t>
      </w:r>
    </w:p>
    <w:p>
      <w:pPr/>
    </w:p>
    <w:p>
      <w:pPr/>
      <w:r>
        <w:rPr/>
        <w:t xml:space="preserve">Вперед! завжди вперед летіть, відважні!</w:t>
      </w:r>
    </w:p>
    <w:p>
      <w:pPr/>
      <w:r>
        <w:rPr/>
        <w:t xml:space="preserve">Плечима до плечей ставайте, дружні!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Через моря, пустелі та міражі</w:t>
      </w:r>
    </w:p>
    <w:p>
      <w:pPr/>
      <w:r>
        <w:rPr/>
        <w:t xml:space="preserve">Іде вона — достойна й мудра мужність.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шоста — Юрій Яновський</dc:title>
  <dc:description/>
  <dc:subject/>
  <cp:keywords/>
  <cp:category/>
  <cp:lastModifiedBy/>
  <dcterms:created xsi:type="dcterms:W3CDTF">2025-01-21T08:08:19+00:00</dcterms:created>
  <dcterms:modified xsi:type="dcterms:W3CDTF">2025-01-21T08:08:19+00:00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