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Вірш-безконечник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У Івана Кавуна</w:t>
      </w:r>
    </w:p>
    <w:p>
      <w:pPr/>
      <w:r>
        <w:rPr/>
        <w:t xml:space="preserve">Був баштан на два вікна.</w:t>
      </w:r>
    </w:p>
    <w:p>
      <w:pPr/>
      <w:r>
        <w:rPr/>
        <w:t xml:space="preserve">Серед жовтих кавунів</w:t>
      </w:r>
    </w:p>
    <w:p>
      <w:pPr/>
      <w:r>
        <w:rPr/>
        <w:t xml:space="preserve">Пас Іван наш горобців.</w:t>
      </w:r>
    </w:p>
    <w:p>
      <w:pPr/>
      <w:r>
        <w:rPr/>
        <w:t xml:space="preserve">Сто пухкеньких, рум'яненьких,</w:t>
      </w:r>
    </w:p>
    <w:p>
      <w:pPr/>
      <w:r>
        <w:rPr/>
        <w:t xml:space="preserve">Як та паця рожевеньких,</w:t>
      </w:r>
    </w:p>
    <w:p>
      <w:pPr/>
      <w:r>
        <w:rPr/>
        <w:t xml:space="preserve">Як той півник бідовеньких,</w:t>
      </w:r>
    </w:p>
    <w:p>
      <w:pPr/>
      <w:r>
        <w:rPr/>
        <w:t xml:space="preserve">Як яєчко чепурненьких, –</w:t>
      </w:r>
    </w:p>
    <w:p>
      <w:pPr/>
      <w:r>
        <w:rPr/>
        <w:t xml:space="preserve">Сто веселих горобців.</w:t>
      </w:r>
    </w:p>
    <w:p>
      <w:pPr/>
    </w:p>
    <w:p>
      <w:pPr/>
      <w:r>
        <w:rPr/>
        <w:t xml:space="preserve">Раз під вечір – цвінь-цвірінь!–</w:t>
      </w:r>
    </w:p>
    <w:p>
      <w:pPr/>
      <w:r>
        <w:rPr/>
        <w:t xml:space="preserve">Спав Іван, хропів курінь.</w:t>
      </w:r>
    </w:p>
    <w:p>
      <w:pPr/>
      <w:r>
        <w:rPr/>
        <w:t xml:space="preserve">Ті похмурі горобці</w:t>
      </w:r>
    </w:p>
    <w:p>
      <w:pPr/>
      <w:r>
        <w:rPr/>
        <w:t xml:space="preserve">Подзьобали кавунці;</w:t>
      </w:r>
    </w:p>
    <w:p>
      <w:pPr/>
      <w:r>
        <w:rPr/>
        <w:t xml:space="preserve">Сіли хутко у ракету</w:t>
      </w:r>
    </w:p>
    <w:p>
      <w:pPr/>
      <w:r>
        <w:rPr/>
        <w:t xml:space="preserve">І покинули планету.</w:t>
      </w:r>
    </w:p>
    <w:p>
      <w:pPr/>
      <w:r>
        <w:rPr/>
        <w:t xml:space="preserve">Десь у Космосі літають,</w:t>
      </w:r>
    </w:p>
    <w:p>
      <w:pPr/>
      <w:r>
        <w:rPr/>
        <w:t xml:space="preserve">Всіх, хто слуха, сповіщають:</w:t>
      </w:r>
    </w:p>
    <w:p>
      <w:pPr/>
      <w:r>
        <w:rPr/>
        <w:t xml:space="preserve">– Побрехеньок в нас нема…</w:t>
      </w:r>
    </w:p>
    <w:p>
      <w:pPr/>
      <w:r>
        <w:rPr/>
        <w:t xml:space="preserve">У Івана Кавуна</w:t>
      </w:r>
    </w:p>
    <w:p>
      <w:pPr/>
      <w:r>
        <w:rPr/>
        <w:t xml:space="preserve">Був баштан на два вікна…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Вірш-безконечник — Олександр Виженко</dc:title>
  <dc:description/>
  <dc:subject/>
  <cp:keywords/>
  <cp:category/>
  <cp:lastModifiedBy/>
  <dcterms:created xsi:type="dcterms:W3CDTF">2025-01-21T08:15:39+00:00</dcterms:created>
  <dcterms:modified xsi:type="dcterms:W3CDTF">2025-01-21T08:15:39+00:00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