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Невидальце з Фуркальцем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Невидальце з Фуркальцем</w:t>
      </w:r>
    </w:p>
    <w:p>
      <w:pPr/>
      <w:r>
        <w:rPr/>
        <w:t xml:space="preserve">Бігали по вулиці,</w:t>
      </w:r>
    </w:p>
    <w:p>
      <w:pPr/>
      <w:r>
        <w:rPr/>
        <w:t xml:space="preserve">Сміхи-мніхи, гиги-хіхи</w:t>
      </w:r>
    </w:p>
    <w:p>
      <w:pPr/>
      <w:r>
        <w:rPr/>
        <w:t xml:space="preserve">Розсипали для потіхи.</w:t>
      </w:r>
    </w:p>
    <w:p>
      <w:pPr/>
      <w:r>
        <w:rPr/>
        <w:t xml:space="preserve">Хто хотів, той збирав,</w:t>
      </w:r>
    </w:p>
    <w:p>
      <w:pPr/>
      <w:r>
        <w:rPr/>
        <w:t xml:space="preserve">Веселенький ставав.</w:t>
      </w:r>
    </w:p>
    <w:p>
      <w:pPr/>
    </w:p>
    <w:p>
      <w:pPr/>
      <w:r>
        <w:rPr/>
        <w:t xml:space="preserve">Хто ж обходив, колобродив, –</w:t>
      </w:r>
    </w:p>
    <w:p>
      <w:pPr/>
      <w:r>
        <w:rPr/>
        <w:t xml:space="preserve">Не сміятиметься зроду.</w:t>
      </w:r>
    </w:p>
    <w:p>
      <w:pPr/>
      <w:r>
        <w:rPr/>
        <w:t xml:space="preserve">А без сміху світ – кислиця,</w:t>
      </w:r>
    </w:p>
    <w:p>
      <w:pPr/>
      <w:r>
        <w:rPr/>
        <w:t xml:space="preserve">Ще й засмічена криниця,</w:t>
      </w:r>
    </w:p>
    <w:p>
      <w:pPr/>
      <w:r>
        <w:rPr/>
        <w:t xml:space="preserve">А ще весна без цвітіння,</w:t>
      </w:r>
    </w:p>
    <w:p>
      <w:pPr/>
      <w:r>
        <w:rPr/>
        <w:t xml:space="preserve">Пташеня без цвіркотіння</w:t>
      </w:r>
    </w:p>
    <w:p>
      <w:pPr/>
      <w:r>
        <w:rPr/>
        <w:t xml:space="preserve">І безкрилеє до того ж…</w:t>
      </w:r>
    </w:p>
    <w:p>
      <w:pPr/>
      <w:r>
        <w:rPr/>
        <w:t xml:space="preserve">Ні, не треба нам такого.</w:t>
      </w:r>
    </w:p>
    <w:p>
      <w:pPr/>
      <w:r>
        <w:rPr/>
        <w:t xml:space="preserve">Будь же славна Юлице,</w:t>
      </w:r>
    </w:p>
    <w:p>
      <w:pPr/>
      <w:r>
        <w:rPr/>
        <w:t xml:space="preserve">ЮЛИЦЕ-СМІЮЛИЦЕ!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Невидальце з Фуркальцем — Олександр Виженко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