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Віщун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Рубчак</w:t>
      </w:r>
    </w:p>
    <w:p>
      <w:pPr/>
      <w:r>
        <w:rPr/>
        <w:t xml:space="preserve">Обачно! Не запитаєш нікого,</w:t>
      </w:r>
    </w:p>
    <w:p>
      <w:pPr/>
      <w:r>
        <w:rPr/>
        <w:t xml:space="preserve">де починаються межі ці.</w:t>
      </w:r>
    </w:p>
    <w:p>
      <w:pPr/>
      <w:r>
        <w:rPr/>
        <w:t xml:space="preserve">Навіть оленя зіркорогого,</w:t>
      </w:r>
    </w:p>
    <w:p>
      <w:pPr/>
      <w:r>
        <w:rPr/>
        <w:t xml:space="preserve">ні гадюку, темну наложницю,</w:t>
      </w:r>
    </w:p>
    <w:p>
      <w:pPr/>
      <w:r>
        <w:rPr/>
        <w:t xml:space="preserve">ні мухомора, що мружиться</w:t>
      </w:r>
    </w:p>
    <w:p>
      <w:pPr/>
      <w:r>
        <w:rPr/>
        <w:t xml:space="preserve">на світлотінні грані,</w:t>
      </w:r>
    </w:p>
    <w:p>
      <w:pPr/>
      <w:r>
        <w:rPr/>
        <w:t xml:space="preserve">ні журавля, що ножицями</w:t>
      </w:r>
    </w:p>
    <w:p>
      <w:pPr/>
      <w:r>
        <w:rPr/>
        <w:t xml:space="preserve">перетиває світання.</w:t>
      </w:r>
    </w:p>
    <w:p>
      <w:pPr/>
    </w:p>
    <w:p>
      <w:pPr/>
      <w:r>
        <w:rPr/>
        <w:t xml:space="preserve">Неначе перснями, брязкальцями</w:t>
      </w:r>
    </w:p>
    <w:p>
      <w:pPr/>
      <w:r>
        <w:rPr/>
        <w:t xml:space="preserve">на спраглих пальцях жіночих,</w:t>
      </w:r>
    </w:p>
    <w:p>
      <w:pPr/>
      <w:r>
        <w:rPr/>
        <w:t xml:space="preserve">очей гарячими дзеркальцями,</w:t>
      </w:r>
    </w:p>
    <w:p>
      <w:pPr/>
      <w:r>
        <w:rPr/>
        <w:t xml:space="preserve">де блискаютъ межі ночі,</w:t>
      </w:r>
    </w:p>
    <w:p>
      <w:pPr/>
      <w:r>
        <w:rPr/>
        <w:t xml:space="preserve">русалчими, дикими танцями</w:t>
      </w:r>
    </w:p>
    <w:p>
      <w:pPr/>
      <w:r>
        <w:rPr/>
        <w:t xml:space="preserve">слово тебе наврочить,</w:t>
      </w:r>
    </w:p>
    <w:p>
      <w:pPr/>
      <w:r>
        <w:rPr/>
        <w:t xml:space="preserve">та не покаже під місяцем</w:t>
      </w:r>
    </w:p>
    <w:p>
      <w:pPr/>
      <w:r>
        <w:rPr/>
        <w:t xml:space="preserve">підземним знаків пророчих.</w:t>
      </w:r>
    </w:p>
    <w:p>
      <w:pPr/>
    </w:p>
    <w:p>
      <w:pPr/>
      <w:r>
        <w:rPr/>
        <w:t xml:space="preserve">Потрібен тут не з зозулинця вивар,</w:t>
      </w:r>
    </w:p>
    <w:p>
      <w:pPr/>
      <w:r>
        <w:rPr/>
        <w:t xml:space="preserve">а голос іншою грою,</w:t>
      </w:r>
    </w:p>
    <w:p>
      <w:pPr/>
      <w:r>
        <w:rPr/>
        <w:t xml:space="preserve">що говорить не миртом, а вивертом,</w:t>
      </w:r>
    </w:p>
    <w:p>
      <w:pPr/>
      <w:r>
        <w:rPr/>
        <w:t xml:space="preserve">вивіркою, куною,</w:t>
      </w:r>
    </w:p>
    <w:p>
      <w:pPr/>
      <w:r>
        <w:rPr/>
        <w:t xml:space="preserve">що відає з пущі вивести</w:t>
      </w:r>
    </w:p>
    <w:p>
      <w:pPr/>
      <w:r>
        <w:rPr/>
        <w:t xml:space="preserve">бугайця до водопою, —</w:t>
      </w:r>
    </w:p>
    <w:p>
      <w:pPr/>
      <w:r>
        <w:rPr/>
        <w:t xml:space="preserve">тільки такий на вивесні</w:t>
      </w:r>
    </w:p>
    <w:p>
      <w:pPr/>
      <w:r>
        <w:rPr/>
        <w:t xml:space="preserve">заволодів тобою.</w:t>
      </w:r>
    </w:p>
    <w:p>
      <w:pPr/>
    </w:p>
    <w:p>
      <w:pPr/>
      <w:r>
        <w:rPr/>
        <w:t xml:space="preserve">Він учням на врочищах голубавих,</w:t>
      </w:r>
    </w:p>
    <w:p>
      <w:pPr/>
      <w:r>
        <w:rPr/>
        <w:t xml:space="preserve">де відсвітилися зáсвіти,</w:t>
      </w:r>
    </w:p>
    <w:p>
      <w:pPr/>
      <w:r>
        <w:rPr/>
        <w:t xml:space="preserve">в білих борах з прозорими навами</w:t>
      </w:r>
    </w:p>
    <w:p>
      <w:pPr/>
      <w:r>
        <w:rPr/>
        <w:t xml:space="preserve">заборонить говіти, —</w:t>
      </w:r>
    </w:p>
    <w:p>
      <w:pPr/>
      <w:r>
        <w:rPr/>
        <w:t xml:space="preserve">та як світ уруниться нивами,</w:t>
      </w:r>
    </w:p>
    <w:p>
      <w:pPr/>
      <w:r>
        <w:rPr/>
        <w:t xml:space="preserve">крикнуть з купави квіти,</w:t>
      </w:r>
    </w:p>
    <w:p>
      <w:pPr/>
      <w:r>
        <w:rPr/>
        <w:t xml:space="preserve">заведе під кореня звивини</w:t>
      </w:r>
    </w:p>
    <w:p>
      <w:pPr/>
      <w:r>
        <w:rPr/>
        <w:t xml:space="preserve">слово там засвітити.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Віщун — Богдан Рубчак</dc:title>
  <dc:description/>
  <dc:subject/>
  <cp:keywords/>
  <cp:category/>
  <cp:lastModifiedBy/>
  <dcterms:created xsi:type="dcterms:W3CDTF">2025-01-21T09:30:31+00:00</dcterms:created>
  <dcterms:modified xsi:type="dcterms:W3CDTF">2025-01-21T09:30:31+00:00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