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цих деревах, в цім ладу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При цих деревах, в цім ладу,</w:t>
      </w:r>
    </w:p>
    <w:p>
      <w:pPr/>
      <w:r>
        <w:rPr/>
        <w:t xml:space="preserve">в поривах духу, руху впертих</w:t>
      </w:r>
    </w:p>
    <w:p>
      <w:pPr/>
      <w:r>
        <w:rPr/>
        <w:t xml:space="preserve">десь притулитися в саду</w:t>
      </w:r>
    </w:p>
    <w:p>
      <w:pPr/>
      <w:r>
        <w:rPr/>
        <w:t xml:space="preserve">і хоч би трішечки померти.</w:t>
      </w:r>
    </w:p>
    <w:p>
      <w:pPr/>
    </w:p>
    <w:p>
      <w:pPr/>
      <w:r>
        <w:rPr/>
        <w:t xml:space="preserve">Бо вірші — що? — якби хотів</w:t>
      </w:r>
    </w:p>
    <w:p>
      <w:pPr/>
      <w:r>
        <w:rPr/>
        <w:t xml:space="preserve">сказати ними стан цей чистий,</w:t>
      </w:r>
    </w:p>
    <w:p>
      <w:pPr/>
      <w:r>
        <w:rPr/>
        <w:t xml:space="preserve">то ніжні жилочки рядків</w:t>
      </w:r>
    </w:p>
    <w:p>
      <w:pPr/>
      <w:r>
        <w:rPr/>
        <w:t xml:space="preserve">потріскали б від туску й тиску</w:t>
      </w:r>
    </w:p>
    <w:p>
      <w:pPr/>
    </w:p>
    <w:p>
      <w:pPr/>
      <w:r>
        <w:rPr/>
        <w:t xml:space="preserve">Бо як печально знати все ж</w:t>
      </w:r>
    </w:p>
    <w:p>
      <w:pPr/>
      <w:r>
        <w:rPr/>
        <w:t xml:space="preserve">в кассандриній трагічній тиші,</w:t>
      </w:r>
    </w:p>
    <w:p>
      <w:pPr/>
      <w:r>
        <w:rPr/>
        <w:t xml:space="preserve">що в цім саду ти не помреш</w:t>
      </w:r>
    </w:p>
    <w:p>
      <w:pPr/>
      <w:r>
        <w:rPr/>
        <w:t xml:space="preserve">і вічних віршів не напишеш.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цих деревах, в цім ладу — Іван Малкович</dc:title>
  <dc:description/>
  <dc:subject/>
  <cp:keywords/>
  <cp:category/>
  <cp:lastModifiedBy/>
  <dcterms:created xsi:type="dcterms:W3CDTF">2025-01-21T08:23:35+00:00</dcterms:created>
  <dcterms:modified xsi:type="dcterms:W3CDTF">2025-01-21T08:23:35+00:00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