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вигортаю попіл із каміна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 вигортаю попіл із каміна,</w:t>
      </w:r>
    </w:p>
    <w:p>
      <w:pPr/>
      <w:r>
        <w:rPr/>
        <w:t xml:space="preserve">і ліс мені натрясся на коліна</w:t>
      </w:r>
    </w:p>
    <w:p>
      <w:pPr/>
      <w:r>
        <w:rPr/>
        <w:t xml:space="preserve">(довкола осінь,</w:t>
      </w:r>
    </w:p>
    <w:p>
      <w:pPr/>
      <w:r>
        <w:rPr/>
        <w:t xml:space="preserve">листопад,</w:t>
      </w:r>
    </w:p>
    <w:p>
      <w:pPr/>
      <w:r>
        <w:rPr/>
        <w:t xml:space="preserve">імлисто,</w:t>
      </w:r>
    </w:p>
    <w:p>
      <w:pPr/>
      <w:r>
        <w:rPr/>
        <w:t xml:space="preserve">а з попелу в відрі — не опадає листя).</w:t>
      </w:r>
    </w:p>
    <w:p>
      <w:pPr/>
      <w:r>
        <w:rPr/>
        <w:t xml:space="preserve">Волів би я згребти в відро коня,</w:t>
      </w:r>
    </w:p>
    <w:p>
      <w:pPr/>
      <w:r>
        <w:rPr/>
        <w:t xml:space="preserve">себе — у пригорщу, бо чомусь нині я</w:t>
      </w:r>
    </w:p>
    <w:p>
      <w:pPr/>
      <w:r>
        <w:rPr/>
        <w:t xml:space="preserve">не впевнений, чи треба жити далі</w:t>
      </w:r>
    </w:p>
    <w:p>
      <w:pPr/>
      <w:r>
        <w:rPr/>
        <w:t xml:space="preserve">у цій гризоті, в шарлатанськім шалі,</w:t>
      </w:r>
    </w:p>
    <w:p>
      <w:pPr/>
      <w:r>
        <w:rPr/>
        <w:t xml:space="preserve">де мій язик натягувати сміють</w:t>
      </w:r>
    </w:p>
    <w:p>
      <w:pPr/>
      <w:r>
        <w:rPr/>
        <w:t xml:space="preserve">на лук брехні (о бідний Єреміє!) —</w:t>
      </w:r>
    </w:p>
    <w:p>
      <w:pPr/>
      <w:r>
        <w:rPr/>
        <w:t xml:space="preserve">що? — нам сидіти за столом вночі,</w:t>
      </w:r>
    </w:p>
    <w:p>
      <w:pPr/>
      <w:r>
        <w:rPr/>
        <w:t xml:space="preserve">мов купка попелу?!</w:t>
      </w:r>
    </w:p>
    <w:p>
      <w:pPr/>
    </w:p>
    <w:p>
      <w:pPr/>
      <w:r>
        <w:rPr/>
        <w:t xml:space="preserve">А люті сівачі</w:t>
      </w:r>
    </w:p>
    <w:p>
      <w:pPr/>
      <w:r>
        <w:rPr/>
        <w:t xml:space="preserve">все не туди нас сіють, не у ниву,</w:t>
      </w:r>
    </w:p>
    <w:p>
      <w:pPr/>
      <w:r>
        <w:rPr/>
        <w:t xml:space="preserve">а в камінь, в море, в правду галасливу…</w:t>
      </w:r>
    </w:p>
    <w:p>
      <w:pPr/>
      <w:r>
        <w:rPr/>
        <w:t xml:space="preserve">(Чи треба уклякати на коліна,</w:t>
      </w:r>
    </w:p>
    <w:p>
      <w:pPr/>
      <w:r>
        <w:rPr/>
        <w:t xml:space="preserve">як хтось вже там, у попелі каміна?)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вигортаю попіл із каміна — Іван Малкович</dc:title>
  <dc:description/>
  <dc:subject/>
  <cp:keywords/>
  <cp:category/>
  <cp:lastModifiedBy/>
  <dcterms:created xsi:type="dcterms:W3CDTF">2025-01-21T08:22:37+00:00</dcterms:created>
  <dcterms:modified xsi:type="dcterms:W3CDTF">2025-01-21T08:22:37+00:00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