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народних мотивів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Дівчинко моя фіалковая,</w:t>
      </w:r>
    </w:p>
    <w:p>
      <w:pPr/>
      <w:r>
        <w:rPr/>
        <w:t xml:space="preserve">чом ти мене не любиш? —</w:t>
      </w:r>
    </w:p>
    <w:p>
      <w:pPr/>
      <w:r>
        <w:rPr/>
        <w:t xml:space="preserve">чорний кінь прийде, свисне на мене —</w:t>
      </w:r>
    </w:p>
    <w:p>
      <w:pPr/>
      <w:r>
        <w:rPr/>
        <w:t xml:space="preserve">тогди плакати будеш.</w:t>
      </w:r>
    </w:p>
    <w:p>
      <w:pPr/>
      <w:r>
        <w:rPr/>
        <w:t xml:space="preserve">Кулі летіли, в мене цілили —</w:t>
      </w:r>
    </w:p>
    <w:p>
      <w:pPr/>
      <w:r>
        <w:rPr/>
        <w:t xml:space="preserve">я за листя ховався:</w:t>
      </w:r>
    </w:p>
    <w:p>
      <w:pPr/>
      <w:r>
        <w:rPr/>
        <w:t xml:space="preserve">яворовий лист до серця притис—</w:t>
      </w:r>
    </w:p>
    <w:p>
      <w:pPr/>
      <w:r>
        <w:rPr/>
        <w:t xml:space="preserve">і не вбитим зостався.</w:t>
      </w:r>
    </w:p>
    <w:p>
      <w:pPr/>
      <w:r>
        <w:rPr/>
        <w:t xml:space="preserve">Летіли кулі тонкі, стальові —</w:t>
      </w:r>
    </w:p>
    <w:p>
      <w:pPr/>
      <w:r>
        <w:rPr/>
        <w:t xml:space="preserve">кучері розчісували:</w:t>
      </w:r>
    </w:p>
    <w:p>
      <w:pPr/>
      <w:r>
        <w:rPr/>
        <w:t xml:space="preserve">із серця нишком в зелену фляжку</w:t>
      </w:r>
    </w:p>
    <w:p>
      <w:pPr/>
      <w:r>
        <w:rPr/>
        <w:t xml:space="preserve">мед-пива наточували.</w:t>
      </w:r>
    </w:p>
    <w:p>
      <w:pPr/>
      <w:r>
        <w:rPr/>
        <w:t xml:space="preserve">А літа мої йшли, мов косарі</w:t>
      </w:r>
    </w:p>
    <w:p>
      <w:pPr/>
      <w:r>
        <w:rPr/>
        <w:t xml:space="preserve">по залізному мості;</w:t>
      </w:r>
    </w:p>
    <w:p>
      <w:pPr/>
      <w:r>
        <w:rPr/>
        <w:t xml:space="preserve">я листи писав — їх тобі несла</w:t>
      </w:r>
    </w:p>
    <w:p>
      <w:pPr/>
      <w:r>
        <w:rPr/>
        <w:t xml:space="preserve">синя рибка на хвОсті,</w:t>
      </w:r>
    </w:p>
    <w:p>
      <w:pPr/>
      <w:r>
        <w:rPr/>
        <w:t xml:space="preserve">Дівчинко моя фіалковая,</w:t>
      </w:r>
    </w:p>
    <w:p>
      <w:pPr/>
      <w:r>
        <w:rPr/>
        <w:t xml:space="preserve">я ж собі й не гадаю,</w:t>
      </w:r>
    </w:p>
    <w:p>
      <w:pPr/>
      <w:r>
        <w:rPr/>
        <w:t xml:space="preserve">що бистра вода рибку понесла</w:t>
      </w:r>
    </w:p>
    <w:p>
      <w:pPr/>
      <w:r>
        <w:rPr/>
        <w:t xml:space="preserve">до чужого Дунаю.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народних мотивів — Іван Малкович</dc:title>
  <dc:description/>
  <dc:subject/>
  <cp:keywords/>
  <cp:category/>
  <cp:lastModifiedBy/>
  <dcterms:created xsi:type="dcterms:W3CDTF">2025-01-21T07:53:58+00:00</dcterms:created>
  <dcterms:modified xsi:type="dcterms:W3CDTF">2025-01-21T07:53:58+00:00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