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Все у нас, бачиш, не так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Все у нас, бачиш, не так:</w:t>
      </w:r>
    </w:p>
    <w:p>
      <w:pPr/>
      <w:r>
        <w:rPr/>
        <w:t xml:space="preserve">ранок долину залляв,</w:t>
      </w:r>
    </w:p>
    <w:p>
      <w:pPr/>
      <w:r>
        <w:rPr/>
        <w:t xml:space="preserve">лісу сосновий їжак</w:t>
      </w:r>
    </w:p>
    <w:p>
      <w:pPr/>
      <w:r>
        <w:rPr/>
        <w:t xml:space="preserve">сонце на спину узяв.</w:t>
      </w:r>
    </w:p>
    <w:p>
      <w:pPr/>
    </w:p>
    <w:p>
      <w:pPr/>
      <w:r>
        <w:rPr/>
        <w:t xml:space="preserve">Жінка іде до ріки</w:t>
      </w:r>
    </w:p>
    <w:p>
      <w:pPr/>
      <w:r>
        <w:rPr/>
        <w:t xml:space="preserve">прати постелю тонку,</w:t>
      </w:r>
    </w:p>
    <w:p>
      <w:pPr/>
      <w:r>
        <w:rPr/>
        <w:t xml:space="preserve">зараз над’їдуть полки —</w:t>
      </w:r>
    </w:p>
    <w:p>
      <w:pPr/>
      <w:r>
        <w:rPr/>
        <w:t xml:space="preserve">зазолотягь ріку.</w:t>
      </w:r>
    </w:p>
    <w:p>
      <w:pPr/>
    </w:p>
    <w:p>
      <w:pPr/>
      <w:r>
        <w:rPr/>
        <w:t xml:space="preserve">Добре дивись: лиш мить —</w:t>
      </w:r>
    </w:p>
    <w:p>
      <w:pPr/>
      <w:r>
        <w:rPr/>
        <w:t xml:space="preserve">і віднесе їх ріка.</w:t>
      </w:r>
    </w:p>
    <w:p>
      <w:pPr/>
    </w:p>
    <w:p>
      <w:pPr/>
      <w:r>
        <w:rPr/>
        <w:t xml:space="preserve">Чуєш, як кров шумить</w:t>
      </w:r>
    </w:p>
    <w:p>
      <w:pPr/>
      <w:r>
        <w:rPr/>
        <w:t xml:space="preserve">в конях і вояках?..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 у нас, бачиш, не так — Іван Малкович</dc:title>
  <dc:description/>
  <dc:subject/>
  <cp:keywords/>
  <cp:category/>
  <cp:lastModifiedBy/>
  <dcterms:created xsi:type="dcterms:W3CDTF">2025-01-21T07:53:57+00:00</dcterms:created>
  <dcterms:modified xsi:type="dcterms:W3CDTF">2025-01-21T07:53:57+00:00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