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Правітри: Прабог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Протяжні, щільні, вперті, гураганні</w:t>
      </w:r>
    </w:p>
    <w:p>
      <w:pPr/>
      <w:r>
        <w:rPr/>
        <w:t xml:space="preserve">пронизують Його вітри, і змерзлим серцем</w:t>
      </w:r>
    </w:p>
    <w:p>
      <w:pPr/>
      <w:r>
        <w:rPr/>
        <w:t xml:space="preserve">колотять в Ньому, як тугим зеренцем.</w:t>
      </w:r>
    </w:p>
    <w:p>
      <w:pPr/>
      <w:r>
        <w:rPr/>
        <w:t xml:space="preserve">в достиглому горісі… Все — в тумані.</w:t>
      </w:r>
    </w:p>
    <w:p>
      <w:pPr/>
    </w:p>
    <w:p>
      <w:pPr/>
      <w:r>
        <w:rPr/>
        <w:t xml:space="preserve">На вод яйиі, мов птах, усівся Дух —</w:t>
      </w:r>
    </w:p>
    <w:p>
      <w:pPr/>
      <w:r>
        <w:rPr/>
        <w:t xml:space="preserve">висиджує земельку нашу… Вщух</w:t>
      </w:r>
    </w:p>
    <w:p>
      <w:pPr/>
      <w:r>
        <w:rPr/>
        <w:t xml:space="preserve">на хвильку вітер; бухкає з глибог</w:t>
      </w:r>
    </w:p>
    <w:p>
      <w:pPr/>
    </w:p>
    <w:p>
      <w:pPr/>
      <w:r>
        <w:rPr/>
        <w:t xml:space="preserve">ледь вкупку збите серце — зріє, зріє</w:t>
      </w:r>
    </w:p>
    <w:p>
      <w:pPr/>
      <w:r>
        <w:rPr/>
        <w:t xml:space="preserve">праматір наша, і вітрисько — віє,</w:t>
      </w:r>
    </w:p>
    <w:p>
      <w:pPr/>
      <w:r>
        <w:rPr/>
        <w:t xml:space="preserve">й каміння достигає серед вод.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Правітри: Прабог — Іван Малкович</dc:title>
  <dc:description/>
  <dc:subject/>
  <cp:keywords/>
  <cp:category/>
  <cp:lastModifiedBy/>
  <dcterms:created xsi:type="dcterms:W3CDTF">2025-01-21T08:23:30+00:00</dcterms:created>
  <dcterms:modified xsi:type="dcterms:W3CDTF">2025-01-21T08:23:30+00:00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