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Без шляху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Дощ та буря; вечір гасне.</w:t>
      </w:r>
    </w:p>
    <w:p>
      <w:pPr/>
      <w:r>
        <w:rPr/>
        <w:t xml:space="preserve">Треба йти, але куди?</w:t>
      </w:r>
    </w:p>
    <w:p>
      <w:pPr/>
      <w:r>
        <w:rPr/>
        <w:t xml:space="preserve">Сумно верби кучеряві</w:t>
      </w:r>
    </w:p>
    <w:p>
      <w:pPr/>
      <w:r>
        <w:rPr/>
        <w:t xml:space="preserve">Похилились край води.</w:t>
      </w:r>
    </w:p>
    <w:p>
      <w:pPr/>
    </w:p>
    <w:p>
      <w:pPr/>
      <w:r>
        <w:rPr/>
        <w:t xml:space="preserve">Я покинув рід коханий...</w:t>
      </w:r>
    </w:p>
    <w:p>
      <w:pPr/>
      <w:r>
        <w:rPr/>
        <w:t xml:space="preserve">Лийтесь, сльози! Де знайти</w:t>
      </w:r>
    </w:p>
    <w:p>
      <w:pPr/>
      <w:r>
        <w:rPr/>
        <w:t xml:space="preserve">Такий інший? Плачуть верби;</w:t>
      </w:r>
    </w:p>
    <w:p>
      <w:pPr/>
      <w:r>
        <w:rPr/>
        <w:t xml:space="preserve">Вітер гне очерети.</w:t>
      </w:r>
    </w:p>
    <w:p>
      <w:pPr/>
    </w:p>
    <w:p>
      <w:pPr/>
      <w:r>
        <w:rPr/>
        <w:t xml:space="preserve">Ти, голубко сизокрила,</w:t>
      </w:r>
    </w:p>
    <w:p>
      <w:pPr/>
      <w:r>
        <w:rPr/>
        <w:t xml:space="preserve">Сяєш променем одна:</w:t>
      </w:r>
    </w:p>
    <w:p>
      <w:pPr/>
      <w:r>
        <w:rPr/>
        <w:t xml:space="preserve">Так зорить крізь верби часом</w:t>
      </w:r>
    </w:p>
    <w:p>
      <w:pPr/>
      <w:r>
        <w:rPr/>
        <w:t xml:space="preserve">З неба зіронька ясна.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 шляху — Павло Грабовський</dc:title>
  <dc:description/>
  <dc:subject/>
  <cp:keywords/>
  <cp:category/>
  <cp:lastModifiedBy/>
  <dcterms:created xsi:type="dcterms:W3CDTF">2025-01-21T08:24:22+00:00</dcterms:created>
  <dcterms:modified xsi:type="dcterms:W3CDTF">2025-01-21T08:24:22+00:00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