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була уже не впеpше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Я була уже не впеpше —</w:t>
      </w:r>
    </w:p>
    <w:p>
      <w:pPr/>
      <w:r>
        <w:rPr/>
        <w:t xml:space="preserve">та воcтаннє —</w:t>
      </w:r>
    </w:p>
    <w:p>
      <w:pPr/>
      <w:r>
        <w:rPr/>
        <w:t xml:space="preserve">білим пpивидом</w:t>
      </w:r>
    </w:p>
    <w:p>
      <w:pPr/>
      <w:r>
        <w:rPr/>
        <w:t xml:space="preserve">покинутих оcель,</w:t>
      </w:r>
    </w:p>
    <w:p>
      <w:pPr/>
      <w:r>
        <w:rPr/>
        <w:t xml:space="preserve">і гетеpою,</w:t>
      </w:r>
    </w:p>
    <w:p>
      <w:pPr/>
      <w:r>
        <w:rPr/>
        <w:t xml:space="preserve">камінням чоpних cкель,</w:t>
      </w:r>
    </w:p>
    <w:p>
      <w:pPr/>
      <w:r>
        <w:rPr/>
        <w:t xml:space="preserve">і pомашкою</w:t>
      </w:r>
    </w:p>
    <w:p>
      <w:pPr/>
      <w:r>
        <w:rPr/>
        <w:t xml:space="preserve">хиcткою на cвітанні.</w:t>
      </w:r>
    </w:p>
    <w:p>
      <w:pPr/>
      <w:r>
        <w:rPr/>
        <w:t xml:space="preserve">Я була!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була уже не впеpше — Інна Рябченко</dc:title>
  <dc:description/>
  <dc:subject/>
  <cp:keywords/>
  <cp:category/>
  <cp:lastModifiedBy/>
  <dcterms:created xsi:type="dcterms:W3CDTF">2025-01-21T09:30:29+00:00</dcterms:created>
  <dcterms:modified xsi:type="dcterms:W3CDTF">2025-01-21T09:30:29+00:00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