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Мандри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В путь нічого збирати не буду:</w:t>
      </w:r>
    </w:p>
    <w:p>
      <w:pPr/>
      <w:r>
        <w:rPr/>
        <w:t xml:space="preserve">Є тютюн і книжки, сухарі.</w:t>
      </w:r>
    </w:p>
    <w:p>
      <w:pPr/>
      <w:r>
        <w:rPr/>
        <w:t xml:space="preserve">Десь піду я спокійно між люди,</w:t>
      </w:r>
    </w:p>
    <w:p>
      <w:pPr/>
      <w:r>
        <w:rPr/>
        <w:t xml:space="preserve">Поклонюся вечірній зорі.</w:t>
      </w:r>
    </w:p>
    <w:p>
      <w:pPr/>
    </w:p>
    <w:p>
      <w:pPr/>
      <w:r>
        <w:rPr/>
        <w:t xml:space="preserve">Так ходили, мабуть, святогори,</w:t>
      </w:r>
    </w:p>
    <w:p>
      <w:pPr/>
      <w:r>
        <w:rPr/>
        <w:t xml:space="preserve">Де земля, як волошковий клин.</w:t>
      </w:r>
    </w:p>
    <w:p>
      <w:pPr/>
      <w:r>
        <w:rPr/>
        <w:t xml:space="preserve">Так піду я в поля неозорі</w:t>
      </w:r>
    </w:p>
    <w:p>
      <w:pPr/>
      <w:r>
        <w:rPr/>
        <w:t xml:space="preserve">І з піснями один на один.</w:t>
      </w:r>
    </w:p>
    <w:p>
      <w:pPr/>
    </w:p>
    <w:p>
      <w:pPr/>
      <w:r>
        <w:rPr/>
        <w:t xml:space="preserve">Попрошу собі сил небагато</w:t>
      </w:r>
    </w:p>
    <w:p>
      <w:pPr/>
      <w:r>
        <w:rPr/>
        <w:t xml:space="preserve">Молодим і гарячим слівцем.</w:t>
      </w:r>
    </w:p>
    <w:p>
      <w:pPr/>
      <w:r>
        <w:rPr/>
        <w:t xml:space="preserve">Щоб на руки всю землю підняти,</w:t>
      </w:r>
    </w:p>
    <w:p>
      <w:pPr/>
      <w:r>
        <w:rPr/>
        <w:t xml:space="preserve">Повернути до сонця лицем.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Мандри — Андрій Малишко</dc:title>
  <dc:description/>
  <dc:subject/>
  <cp:keywords/>
  <cp:category/>
  <cp:lastModifiedBy/>
  <dcterms:created xsi:type="dcterms:W3CDTF">2025-01-21T08:58:51+00:00</dcterms:created>
  <dcterms:modified xsi:type="dcterms:W3CDTF">2025-01-21T08:58:51+00:00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