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Довший час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довший час</w:t>
      </w:r>
    </w:p>
    <w:p>
      <w:pPr/>
      <w:r>
        <w:rPr/>
        <w:t xml:space="preserve">я не показувався їй на вічі</w:t>
      </w:r>
    </w:p>
    <w:p>
      <w:pPr/>
    </w:p>
    <w:p>
      <w:pPr/>
      <w:r>
        <w:rPr/>
        <w:t xml:space="preserve">захований за віями</w:t>
      </w:r>
    </w:p>
    <w:p>
      <w:pPr/>
      <w:r>
        <w:rPr/>
        <w:t xml:space="preserve">як за густим частоколом</w:t>
      </w:r>
    </w:p>
    <w:p>
      <w:pPr/>
    </w:p>
    <w:p>
      <w:pPr/>
      <w:r>
        <w:rPr/>
        <w:t xml:space="preserve">всі десять її пісеньок</w:t>
      </w:r>
    </w:p>
    <w:p>
      <w:pPr/>
      <w:r>
        <w:rPr/>
        <w:t xml:space="preserve">навчився не мавши слуху</w:t>
      </w:r>
    </w:p>
    <w:p>
      <w:pPr/>
    </w:p>
    <w:p>
      <w:pPr/>
      <w:r>
        <w:rPr/>
        <w:t xml:space="preserve">коли вона тулила крило</w:t>
      </w:r>
    </w:p>
    <w:p>
      <w:pPr/>
      <w:r>
        <w:rPr/>
        <w:t xml:space="preserve">до грудей</w:t>
      </w:r>
    </w:p>
    <w:p>
      <w:pPr/>
      <w:r>
        <w:rPr/>
        <w:t xml:space="preserve">я хотів бути крилом</w:t>
      </w:r>
    </w:p>
    <w:p>
      <w:pPr/>
    </w:p>
    <w:p>
      <w:pPr/>
      <w:r>
        <w:rPr/>
        <w:t xml:space="preserve">одного вечора</w:t>
      </w:r>
    </w:p>
    <w:p>
      <w:pPr/>
      <w:r>
        <w:rPr/>
        <w:t xml:space="preserve">навіть зазирнув у шпарку</w:t>
      </w:r>
    </w:p>
    <w:p>
      <w:pPr/>
      <w:r>
        <w:rPr/>
        <w:t xml:space="preserve">як вона роздягалася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Довший час — Ігор Калинець</dc:title>
  <dc:description/>
  <dc:subject/>
  <cp:keywords/>
  <cp:category/>
  <cp:lastModifiedBy/>
  <dcterms:created xsi:type="dcterms:W3CDTF">2025-01-21T08:12:44+00:00</dcterms:created>
  <dcterms:modified xsi:type="dcterms:W3CDTF">2025-01-21T08:12:44+00:00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