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не згіркли наші киселі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у літ – бурхлива течія…</w:t>
      </w:r>
    </w:p>
    <w:p>
      <w:pPr/>
      <w:r>
        <w:rPr/>
        <w:t xml:space="preserve">І не знаєш, що робити з нею!</w:t>
      </w:r>
    </w:p>
    <w:p>
      <w:pPr/>
      <w:r>
        <w:rPr/>
        <w:t xml:space="preserve">Та мрійлива посмішка твоя</w:t>
      </w:r>
    </w:p>
    <w:p>
      <w:pPr/>
      <w:r>
        <w:rPr/>
        <w:t xml:space="preserve">Ще розквітне – ранньою зорею!</w:t>
      </w:r>
    </w:p>
    <w:p>
      <w:pPr/>
    </w:p>
    <w:p>
      <w:pPr/>
      <w:r>
        <w:rPr/>
        <w:t xml:space="preserve">Хоч були літа – занадто злі,</w:t>
      </w:r>
    </w:p>
    <w:p>
      <w:pPr/>
      <w:r>
        <w:rPr/>
        <w:t xml:space="preserve">Та чого вже нам – сушити весла?!</w:t>
      </w:r>
    </w:p>
    <w:p>
      <w:pPr/>
      <w:r>
        <w:rPr/>
        <w:t xml:space="preserve">Ще не згіркли наші киселі,</w:t>
      </w:r>
    </w:p>
    <w:p>
      <w:pPr/>
      <w:r>
        <w:rPr/>
        <w:t xml:space="preserve">Ще шампанське наше – не привезли!</w:t>
      </w:r>
    </w:p>
    <w:p>
      <w:pPr/>
    </w:p>
    <w:p>
      <w:pPr/>
      <w:r>
        <w:rPr/>
        <w:t xml:space="preserve">Щось збагнеш – лише звіддалеки.</w:t>
      </w:r>
    </w:p>
    <w:p>
      <w:pPr/>
      <w:r>
        <w:rPr/>
        <w:t xml:space="preserve">Як дійдеш: з низин – до високості!</w:t>
      </w:r>
    </w:p>
    <w:p>
      <w:pPr/>
      <w:r>
        <w:rPr/>
        <w:t xml:space="preserve">Слава Богу, є ще язики,</w:t>
      </w:r>
    </w:p>
    <w:p>
      <w:pPr/>
      <w:r>
        <w:rPr/>
        <w:t xml:space="preserve">Що нам добре – перемиють кості!</w:t>
      </w:r>
    </w:p>
    <w:p>
      <w:pPr/>
    </w:p>
    <w:p>
      <w:pPr/>
      <w:r>
        <w:rPr/>
        <w:t xml:space="preserve">І відчуєм, сівши за столи,</w:t>
      </w:r>
    </w:p>
    <w:p>
      <w:pPr/>
      <w:r>
        <w:rPr/>
        <w:t xml:space="preserve">За столи – святкові… чи трагічні!</w:t>
      </w:r>
    </w:p>
    <w:p>
      <w:pPr/>
      <w:r>
        <w:rPr/>
        <w:t xml:space="preserve">Ось вона – мов зіронька… з імли! –</w:t>
      </w:r>
    </w:p>
    <w:p>
      <w:pPr/>
      <w:r>
        <w:rPr/>
        <w:t xml:space="preserve">Тиха мить… що переллється в вічність!</w:t>
      </w:r>
    </w:p>
    <w:p>
      <w:pPr/>
    </w:p>
    <w:p>
      <w:pPr/>
      <w:r>
        <w:rPr/>
        <w:t xml:space="preserve">Хоч були літа – занадто злі,</w:t>
      </w:r>
    </w:p>
    <w:p>
      <w:pPr/>
      <w:r>
        <w:rPr/>
        <w:t xml:space="preserve">Та чого вже нам – сушити весла?!</w:t>
      </w:r>
    </w:p>
    <w:p>
      <w:pPr/>
      <w:r>
        <w:rPr/>
        <w:t xml:space="preserve">Ще не згіркли наші киселі,</w:t>
      </w:r>
    </w:p>
    <w:p>
      <w:pPr/>
      <w:r>
        <w:rPr/>
        <w:t xml:space="preserve">Ще шампанське наше – не привезли!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не згіркли наші киселі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