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Краще — цукерки!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Баба мовить мало не щотижня</w:t>
      </w:r>
    </w:p>
    <w:p>
      <w:pPr/>
      <w:r>
        <w:rPr/>
        <w:t xml:space="preserve">І у неї логіка сталева:</w:t>
      </w:r>
    </w:p>
    <w:p>
      <w:pPr/>
      <w:r>
        <w:rPr/>
        <w:t xml:space="preserve">— Має бути чоловік — престижним!</w:t>
      </w:r>
    </w:p>
    <w:p>
      <w:pPr/>
      <w:r>
        <w:rPr/>
        <w:t xml:space="preserve">Тоді його жінка — королева...</w:t>
      </w:r>
    </w:p>
    <w:p>
      <w:pPr/>
    </w:p>
    <w:p>
      <w:pPr/>
      <w:r>
        <w:rPr/>
        <w:t xml:space="preserve">— Ти усе ж не гарячкуй, Лукерко... —</w:t>
      </w:r>
    </w:p>
    <w:p>
      <w:pPr/>
      <w:r>
        <w:rPr/>
        <w:t xml:space="preserve">Це вже дід, води напившись з кухля, —</w:t>
      </w:r>
    </w:p>
    <w:p>
      <w:pPr/>
      <w:r>
        <w:rPr/>
        <w:t xml:space="preserve">Краще тихо випускать цукерки,</w:t>
      </w:r>
    </w:p>
    <w:p>
      <w:pPr/>
      <w:r>
        <w:rPr/>
        <w:t xml:space="preserve">Аніж лізти... в політичні джунглі!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Краще — цукерки! — Володимир Даник</dc:title>
  <dc:description/>
  <dc:subject/>
  <cp:keywords/>
  <cp:category/>
  <cp:lastModifiedBy/>
  <dcterms:created xsi:type="dcterms:W3CDTF">2025-01-21T08:56:37+00:00</dcterms:created>
  <dcterms:modified xsi:type="dcterms:W3CDTF">2025-01-21T08:56:37+00:00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