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Зустрівшись вранці похмелиться,</w:t>
      </w:r>
    </w:p>
    <w:p>
      <w:pPr/>
      <w:r>
        <w:rPr/>
        <w:t xml:space="preserve">Засперечалися куми.</w:t>
      </w:r>
    </w:p>
    <w:p>
      <w:pPr/>
      <w:r>
        <w:rPr/>
        <w:t xml:space="preserve">Мовляв, у чому є різниця</w:t>
      </w:r>
    </w:p>
    <w:p>
      <w:pPr/>
      <w:r>
        <w:rPr/>
        <w:t xml:space="preserve">Між олігархами й курми?</w:t>
      </w:r>
    </w:p>
    <w:p>
      <w:pPr/>
      <w:r>
        <w:rPr/>
        <w:t xml:space="preserve">— Так це давно усі вже знають,</w:t>
      </w:r>
    </w:p>
    <w:p>
      <w:pPr/>
      <w:r>
        <w:rPr/>
        <w:t xml:space="preserve">Усі — дорослі і малі:</w:t>
      </w:r>
    </w:p>
    <w:p>
      <w:pPr/>
      <w:r>
        <w:rPr/>
        <w:t xml:space="preserve">В столиці перші проживають,</w:t>
      </w:r>
    </w:p>
    <w:p>
      <w:pPr/>
      <w:r>
        <w:rPr/>
        <w:t xml:space="preserve">А другі, як і ми, — в селі.</w:t>
      </w:r>
    </w:p>
    <w:p>
      <w:pPr/>
      <w:r>
        <w:rPr/>
        <w:t xml:space="preserve">— Не повна відповідь у тебе.</w:t>
      </w:r>
    </w:p>
    <w:p>
      <w:pPr/>
      <w:r>
        <w:rPr/>
        <w:t xml:space="preserve">У мене висновок такий:</w:t>
      </w:r>
    </w:p>
    <w:p>
      <w:pPr/>
      <w:r>
        <w:rPr/>
        <w:t xml:space="preserve">Всяк олігарх гребе до себе,</w:t>
      </w:r>
    </w:p>
    <w:p>
      <w:pPr/>
      <w:r>
        <w:rPr/>
        <w:t xml:space="preserve">А кожна курка — навпаки.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Різниця — Аркадій Музичук</dc:title>
  <dc:description/>
  <dc:subject/>
  <cp:keywords/>
  <cp:category/>
  <cp:lastModifiedBy/>
  <dcterms:created xsi:type="dcterms:W3CDTF">2025-01-21T09:37:08+00:00</dcterms:created>
  <dcterms:modified xsi:type="dcterms:W3CDTF">2025-01-21T09:37:08+00:00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