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Ознака кризи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 усіх сторін обсіла клята криза:</w:t>
      </w:r>
    </w:p>
    <w:p>
      <w:pPr/>
      <w:r>
        <w:rPr/>
        <w:t xml:space="preserve">Із молоком розбивсь останній глек,</w:t>
      </w:r>
    </w:p>
    <w:p>
      <w:pPr/>
      <w:r>
        <w:rPr/>
        <w:t xml:space="preserve">Від яблука лишивсь малий огризок,</w:t>
      </w:r>
    </w:p>
    <w:p>
      <w:pPr/>
      <w:r>
        <w:rPr/>
        <w:t xml:space="preserve">А від сосисок — у кишені чек.</w:t>
      </w:r>
    </w:p>
    <w:p>
      <w:pPr/>
      <w:r>
        <w:rPr/>
        <w:t xml:space="preserve">Глибоко в пам'ять в'ївся колір м'яса,</w:t>
      </w:r>
    </w:p>
    <w:p>
      <w:pPr/>
      <w:r>
        <w:rPr/>
        <w:t xml:space="preserve">На кожен день — з яйця рідкий навар.</w:t>
      </w:r>
    </w:p>
    <w:p>
      <w:pPr/>
      <w:r>
        <w:rPr/>
        <w:t xml:space="preserve">Пішла за газ і світло чорна каса,</w:t>
      </w:r>
    </w:p>
    <w:p>
      <w:pPr/>
      <w:r>
        <w:rPr/>
        <w:t xml:space="preserve">Свічками грію тульський самовар,</w:t>
      </w:r>
    </w:p>
    <w:p>
      <w:pPr/>
      <w:r>
        <w:rPr/>
        <w:t xml:space="preserve">У морозилці запахи від сала</w:t>
      </w:r>
    </w:p>
    <w:p>
      <w:pPr/>
      <w:r>
        <w:rPr/>
        <w:t xml:space="preserve">Винюхую потроху через день.</w:t>
      </w:r>
    </w:p>
    <w:p>
      <w:pPr/>
      <w:r>
        <w:rPr/>
        <w:t xml:space="preserve">Достаток, який влада обіцяла,</w:t>
      </w:r>
    </w:p>
    <w:p>
      <w:pPr/>
      <w:r>
        <w:rPr/>
        <w:t xml:space="preserve">Напевно, через Африку 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Ознака кризи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