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знайшли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То як полювалось?</w:t>
      </w:r>
    </w:p>
    <w:p>
      <w:pPr/>
      <w:r>
        <w:rPr/>
        <w:t xml:space="preserve">Трофеїв багато? —</w:t>
      </w:r>
    </w:p>
    <w:p>
      <w:pPr/>
      <w:r>
        <w:rPr/>
        <w:t xml:space="preserve">У сина-мисливця</w:t>
      </w:r>
    </w:p>
    <w:p>
      <w:pPr/>
      <w:r>
        <w:rPr/>
        <w:t xml:space="preserve">Запитує тато. —</w:t>
      </w:r>
    </w:p>
    <w:p>
      <w:pPr/>
      <w:r>
        <w:rPr/>
        <w:t xml:space="preserve">І де ж полювали?</w:t>
      </w:r>
    </w:p>
    <w:p>
      <w:pPr/>
      <w:r>
        <w:rPr/>
        <w:t xml:space="preserve">— В сусідніх Підгайцях.</w:t>
      </w:r>
    </w:p>
    <w:p>
      <w:pPr/>
      <w:r>
        <w:rPr/>
        <w:t xml:space="preserve">Утрьох завалили...</w:t>
      </w:r>
    </w:p>
    <w:p>
      <w:pPr/>
      <w:r>
        <w:rPr/>
        <w:t xml:space="preserve">— Що, вепра?</w:t>
      </w:r>
    </w:p>
    <w:p>
      <w:pPr/>
      <w:r>
        <w:rPr/>
        <w:t xml:space="preserve">— Ні, зайця!</w:t>
      </w:r>
    </w:p>
    <w:p>
      <w:pPr/>
      <w:r>
        <w:rPr/>
        <w:t xml:space="preserve">— І як же ви здобич</w:t>
      </w:r>
    </w:p>
    <w:p>
      <w:pPr/>
      <w:r>
        <w:rPr/>
        <w:t xml:space="preserve">На трьох розділили?</w:t>
      </w:r>
    </w:p>
    <w:p>
      <w:pPr/>
      <w:r>
        <w:rPr/>
        <w:t xml:space="preserve">— Її не знайшли ми —</w:t>
      </w:r>
    </w:p>
    <w:p>
      <w:pPr/>
      <w:r>
        <w:rPr/>
        <w:t xml:space="preserve">Довкруг обходили.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знайшли — Аркадій Музичук</dc:title>
  <dc:description/>
  <dc:subject/>
  <cp:keywords/>
  <cp:category/>
  <cp:lastModifiedBy/>
  <dcterms:created xsi:type="dcterms:W3CDTF">2025-01-20T15:34:03+00:00</dcterms:created>
  <dcterms:modified xsi:type="dcterms:W3CDTF">2025-01-20T15:34:03+00:00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