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Зміна пріоритетів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Ти мене, напевно, розлюбив?</w:t>
      </w:r>
    </w:p>
    <w:p>
      <w:pPr/>
      <w:r>
        <w:rPr/>
        <w:t xml:space="preserve">Чоловіку доріка дружина, —</w:t>
      </w:r>
    </w:p>
    <w:p>
      <w:pPr/>
      <w:r>
        <w:rPr/>
        <w:t xml:space="preserve">Ти іще такого не робив.</w:t>
      </w:r>
    </w:p>
    <w:p>
      <w:pPr/>
      <w:r>
        <w:rPr/>
        <w:t xml:space="preserve">І не знаю навіть, в чім причина...</w:t>
      </w:r>
    </w:p>
    <w:p>
      <w:pPr/>
      <w:r>
        <w:rPr/>
        <w:t xml:space="preserve">Чоловік розгублений мовчить.</w:t>
      </w:r>
    </w:p>
    <w:p>
      <w:pPr/>
      <w:r>
        <w:rPr/>
        <w:t xml:space="preserve">Бо не знає сам, про що казати.</w:t>
      </w:r>
    </w:p>
    <w:p>
      <w:pPr/>
      <w:r>
        <w:rPr/>
        <w:t xml:space="preserve">Наче й не збирався розлюбить,</w:t>
      </w:r>
    </w:p>
    <w:p>
      <w:pPr/>
      <w:r>
        <w:rPr/>
        <w:t xml:space="preserve">Ніби й віддає усю зарплату.</w:t>
      </w:r>
    </w:p>
    <w:p>
      <w:pPr/>
      <w:r>
        <w:rPr/>
        <w:t xml:space="preserve">Та дружина:</w:t>
      </w:r>
    </w:p>
    <w:p>
      <w:pPr/>
      <w:r>
        <w:rPr/>
        <w:t xml:space="preserve">— Ти ж мене кохав!</w:t>
      </w:r>
    </w:p>
    <w:p>
      <w:pPr/>
      <w:r>
        <w:rPr/>
        <w:t xml:space="preserve">Як приходив, то летів з порога</w:t>
      </w:r>
    </w:p>
    <w:p>
      <w:pPr/>
      <w:r>
        <w:rPr/>
        <w:t xml:space="preserve">І відразу в шафи заглядав,</w:t>
      </w:r>
    </w:p>
    <w:p>
      <w:pPr/>
      <w:r>
        <w:rPr/>
        <w:t xml:space="preserve">Все шукав, чи там нема нікого.</w:t>
      </w:r>
    </w:p>
    <w:p>
      <w:pPr/>
      <w:r>
        <w:rPr/>
        <w:t xml:space="preserve">А тепер, неначе хижий звір,</w:t>
      </w:r>
    </w:p>
    <w:p>
      <w:pPr/>
      <w:r>
        <w:rPr/>
        <w:t xml:space="preserve">Ти летиш на кухню, ніби куля,</w:t>
      </w:r>
    </w:p>
    <w:p>
      <w:pPr/>
      <w:r>
        <w:rPr/>
        <w:t xml:space="preserve">І мене не бачиш до тих пір,</w:t>
      </w:r>
    </w:p>
    <w:p>
      <w:pPr/>
      <w:r>
        <w:rPr/>
        <w:t xml:space="preserve">Поки не з'їси, що є в каструлях.</w:t>
      </w:r>
    </w:p>
    <w:p>
      <w:pPr/>
      <w:r>
        <w:rPr/>
        <w:t xml:space="preserve">Ти мене, напевно, розлюбив?..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Зміна пріоритетів — Аркадій Музичук</dc:title>
  <dc:description/>
  <dc:subject/>
  <cp:keywords/>
  <cp:category/>
  <cp:lastModifiedBy/>
  <dcterms:created xsi:type="dcterms:W3CDTF">2025-01-21T09:13:26+00:00</dcterms:created>
  <dcterms:modified xsi:type="dcterms:W3CDTF">2025-01-21T09:13:26+00:00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