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Найвищий оратор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Часто нами управляли</w:t>
      </w:r>
    </w:p>
    <w:p>
      <w:pPr/>
      <w:r>
        <w:rPr/>
        <w:t xml:space="preserve">Справжні ідіоти,</w:t>
      </w:r>
    </w:p>
    <w:p>
      <w:pPr/>
      <w:r>
        <w:rPr/>
        <w:t xml:space="preserve">Що лишили після себе</w:t>
      </w:r>
    </w:p>
    <w:p>
      <w:pPr/>
      <w:r>
        <w:rPr/>
        <w:t xml:space="preserve">Тільки анекдоти.</w:t>
      </w:r>
    </w:p>
    <w:p>
      <w:pPr/>
      <w:r>
        <w:rPr/>
        <w:t xml:space="preserve">Ось, приміром, десь на з'їзді</w:t>
      </w:r>
    </w:p>
    <w:p>
      <w:pPr/>
      <w:r>
        <w:rPr/>
        <w:t xml:space="preserve">Брежнєв-маразматик</w:t>
      </w:r>
    </w:p>
    <w:p>
      <w:pPr/>
      <w:r>
        <w:rPr/>
        <w:t xml:space="preserve">Бекав-мекав на трибуні</w:t>
      </w:r>
    </w:p>
    <w:p>
      <w:pPr/>
      <w:r>
        <w:rPr/>
        <w:t xml:space="preserve">Із чужих нотаток:</w:t>
      </w:r>
    </w:p>
    <w:p>
      <w:pPr/>
      <w:r>
        <w:rPr/>
        <w:t xml:space="preserve">— Наша встрєча с Раком-Бабом,</w:t>
      </w:r>
    </w:p>
    <w:p>
      <w:pPr/>
      <w:r>
        <w:rPr/>
        <w:t xml:space="preserve">То єсть, Бабом-Раком,</w:t>
      </w:r>
    </w:p>
    <w:p>
      <w:pPr/>
      <w:r>
        <w:rPr/>
        <w:t xml:space="preserve">Нєт, с Ракбабом... ізвінітє...</w:t>
      </w:r>
    </w:p>
    <w:p>
      <w:pPr/>
      <w:r>
        <w:rPr/>
        <w:t xml:space="preserve">С Кармалєм Бабраком...</w:t>
      </w:r>
    </w:p>
    <w:p>
      <w:pPr/>
      <w:r>
        <w:rPr/>
        <w:t xml:space="preserve">Прослухавши склеротичне</w:t>
      </w:r>
    </w:p>
    <w:p>
      <w:pPr/>
      <w:r>
        <w:rPr/>
        <w:t xml:space="preserve">Белькотання Льоні,</w:t>
      </w:r>
    </w:p>
    <w:p>
      <w:pPr/>
      <w:r>
        <w:rPr/>
        <w:t xml:space="preserve">Наші предки навіжено</w:t>
      </w:r>
    </w:p>
    <w:p>
      <w:pPr/>
      <w:r>
        <w:rPr/>
        <w:t xml:space="preserve">Ляпали в долоні.</w:t>
      </w:r>
    </w:p>
    <w:p>
      <w:pPr/>
      <w:r>
        <w:rPr/>
        <w:t xml:space="preserve">Ви знаєте, чом ми з вами</w:t>
      </w:r>
    </w:p>
    <w:p>
      <w:pPr/>
      <w:r>
        <w:rPr/>
        <w:t xml:space="preserve">Такі голодранці?</w:t>
      </w:r>
    </w:p>
    <w:p>
      <w:pPr/>
      <w:r>
        <w:rPr/>
        <w:t xml:space="preserve">Через те, що правлять нами</w:t>
      </w:r>
    </w:p>
    <w:p>
      <w:pPr/>
      <w:r>
        <w:rPr/>
        <w:t xml:space="preserve">Його вихованці.</w:t>
      </w:r>
    </w:p>
    <w:p>
      <w:pPr/>
      <w:r>
        <w:rPr/>
        <w:t xml:space="preserve">Все пішло угору-дриґом</w:t>
      </w:r>
    </w:p>
    <w:p>
      <w:pPr/>
      <w:r>
        <w:rPr/>
        <w:t xml:space="preserve">І бабраком-раком.</w:t>
      </w:r>
    </w:p>
    <w:p>
      <w:pPr/>
      <w:r>
        <w:rPr/>
        <w:t xml:space="preserve">Ось чому ми, браття, сіли,</w:t>
      </w:r>
    </w:p>
    <w:p>
      <w:pPr/>
      <w:r>
        <w:rPr/>
        <w:t xml:space="preserve">Як то кажуть, маком...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Найвищий оратор — Павло Глазовий</dc:title>
  <dc:description/>
  <dc:subject/>
  <cp:keywords/>
  <cp:category/>
  <cp:lastModifiedBy/>
  <dcterms:created xsi:type="dcterms:W3CDTF">2025-01-21T09:03:54+00:00</dcterms:created>
  <dcterms:modified xsi:type="dcterms:W3CDTF">2025-01-21T09:03:54+00:00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