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Жартували дві подружки</w:t>
      </w:r>
    </w:p>
    <w:p>
      <w:pPr/>
      <w:r>
        <w:rPr/>
        <w:t xml:space="preserve">В садку біля хати.</w:t>
      </w:r>
    </w:p>
    <w:p>
      <w:pPr/>
      <w:r>
        <w:rPr/>
        <w:t xml:space="preserve">— Ось якби тобі сказали</w:t>
      </w:r>
    </w:p>
    <w:p>
      <w:pPr/>
      <w:r>
        <w:rPr/>
        <w:t xml:space="preserve">Твої батько й мати:</w:t>
      </w:r>
    </w:p>
    <w:p>
      <w:pPr/>
      <w:r>
        <w:rPr/>
        <w:t xml:space="preserve">— Можеш собі чоловіка</w:t>
      </w:r>
    </w:p>
    <w:p>
      <w:pPr/>
      <w:r>
        <w:rPr/>
        <w:t xml:space="preserve">Вибрать з двох одного —</w:t>
      </w:r>
    </w:p>
    <w:p>
      <w:pPr/>
      <w:r>
        <w:rPr/>
        <w:t xml:space="preserve">Виходь заміж за лисого</w:t>
      </w:r>
    </w:p>
    <w:p>
      <w:pPr/>
      <w:r>
        <w:rPr/>
        <w:t xml:space="preserve">Або за дурного.</w:t>
      </w:r>
    </w:p>
    <w:p>
      <w:pPr/>
      <w:r>
        <w:rPr/>
        <w:t xml:space="preserve">А подружка посміхнулась</w:t>
      </w:r>
    </w:p>
    <w:p>
      <w:pPr/>
      <w:r>
        <w:rPr/>
        <w:t xml:space="preserve">Яблуневоцвітно:</w:t>
      </w:r>
    </w:p>
    <w:p>
      <w:pPr/>
      <w:r>
        <w:rPr/>
        <w:t xml:space="preserve">— Звісно б, вийшла за дурного.</w:t>
      </w:r>
    </w:p>
    <w:p>
      <w:pPr/>
      <w:r>
        <w:rPr/>
        <w:t xml:space="preserve">Це не так помітно.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— Павло Глазовий</dc:title>
  <dc:description/>
  <dc:subject/>
  <cp:keywords/>
  <cp:category/>
  <cp:lastModifiedBy/>
  <dcterms:created xsi:type="dcterms:W3CDTF">2025-01-21T09:03:17+00:00</dcterms:created>
  <dcterms:modified xsi:type="dcterms:W3CDTF">2025-01-21T09:03:17+00:00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