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Буйні предки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Вдарив батько спересердя</w:t>
      </w:r>
    </w:p>
    <w:p>
      <w:pPr/>
      <w:r>
        <w:rPr/>
        <w:t xml:space="preserve">Хлопчика малого.</w:t>
      </w:r>
    </w:p>
    <w:p>
      <w:pPr/>
      <w:r>
        <w:rPr/>
        <w:t xml:space="preserve">Той поплакав, переплакав</w:t>
      </w:r>
    </w:p>
    <w:p>
      <w:pPr/>
      <w:r>
        <w:rPr/>
        <w:t xml:space="preserve">Та й питає в нього:</w:t>
      </w:r>
    </w:p>
    <w:p>
      <w:pPr/>
      <w:r>
        <w:rPr/>
        <w:t xml:space="preserve">— Тебе, татку, бив твій татко?</w:t>
      </w:r>
    </w:p>
    <w:p>
      <w:pPr/>
      <w:r>
        <w:rPr/>
        <w:t xml:space="preserve">— Бив, та ще й немало.</w:t>
      </w:r>
    </w:p>
    <w:p>
      <w:pPr/>
      <w:r>
        <w:rPr/>
        <w:t xml:space="preserve">— Ну, а татка твого били?</w:t>
      </w:r>
    </w:p>
    <w:p>
      <w:pPr/>
      <w:r>
        <w:rPr/>
        <w:t xml:space="preserve">— Теж перепадало.</w:t>
      </w:r>
    </w:p>
    <w:p>
      <w:pPr/>
      <w:r>
        <w:rPr/>
        <w:t xml:space="preserve">І сказало хлопченятко,</w:t>
      </w:r>
    </w:p>
    <w:p>
      <w:pPr/>
      <w:r>
        <w:rPr/>
        <w:t xml:space="preserve">Заломивши ручки:</w:t>
      </w:r>
    </w:p>
    <w:p>
      <w:pPr/>
      <w:r>
        <w:rPr/>
        <w:t xml:space="preserve">— Тепер ясно, звідки в тебе</w:t>
      </w:r>
    </w:p>
    <w:p>
      <w:pPr/>
      <w:r>
        <w:rPr/>
        <w:t xml:space="preserve">Хуліганські штучки.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Буйні предки — Павло Глазовий</dc:title>
  <dc:description/>
  <dc:subject/>
  <cp:keywords/>
  <cp:category/>
  <cp:lastModifiedBy/>
  <dcterms:created xsi:type="dcterms:W3CDTF">2025-01-21T09:03:22+00:00</dcterms:created>
  <dcterms:modified xsi:type="dcterms:W3CDTF">2025-01-21T09:03:22+00:00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