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Кільце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Свині управили кільце.</w:t>
      </w:r>
    </w:p>
    <w:p>
      <w:pPr/>
      <w:r>
        <w:rPr/>
        <w:t xml:space="preserve">Рябко спитав її: — Що це? —</w:t>
      </w:r>
    </w:p>
    <w:p>
      <w:pPr/>
      <w:r>
        <w:rPr/>
        <w:t xml:space="preserve">Вона йому: — Це нагорода.</w:t>
      </w:r>
    </w:p>
    <w:p>
      <w:pPr/>
      <w:r>
        <w:rPr/>
        <w:t xml:space="preserve">Я ж прополола два городи.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Кільце — Петро Гришко</dc:title>
  <dc:description/>
  <dc:subject/>
  <cp:keywords/>
  <cp:category/>
  <cp:lastModifiedBy/>
  <dcterms:created xsi:type="dcterms:W3CDTF">2025-01-21T09:13:44+00:00</dcterms:created>
  <dcterms:modified xsi:type="dcterms:W3CDTF">2025-01-21T09:13:44+00:00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