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Принциповий флюгер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ПРИНЦИПОВИЙ ФЛЮГЕР</w:t>
      </w:r>
    </w:p>
    <w:p>
      <w:pPr/>
      <w:r>
        <w:rPr/>
        <w:t xml:space="preserve">(Пафосне)</w:t>
      </w:r>
    </w:p>
    <w:p>
      <w:pPr/>
    </w:p>
    <w:p>
      <w:pPr/>
      <w:r>
        <w:rPr/>
        <w:t xml:space="preserve">Ані вправо, ні вліво —</w:t>
      </w:r>
    </w:p>
    <w:p>
      <w:pPr/>
      <w:r>
        <w:rPr/>
        <w:t xml:space="preserve">непохитно, як совість,</w:t>
      </w:r>
    </w:p>
    <w:p>
      <w:pPr/>
      <w:r>
        <w:rPr/>
        <w:t xml:space="preserve">Він стоїть на своєму</w:t>
      </w:r>
    </w:p>
    <w:p>
      <w:pPr/>
      <w:r>
        <w:rPr/>
        <w:t xml:space="preserve">у вітряну пору.</w:t>
      </w:r>
    </w:p>
    <w:p>
      <w:pPr/>
      <w:r>
        <w:rPr/>
        <w:t xml:space="preserve">Я вклонився йому</w:t>
      </w:r>
    </w:p>
    <w:p>
      <w:pPr/>
      <w:r>
        <w:rPr/>
        <w:t xml:space="preserve">за його принциповість,</w:t>
      </w:r>
    </w:p>
    <w:p>
      <w:pPr/>
      <w:r>
        <w:rPr/>
        <w:t xml:space="preserve">Бо не знав:</w:t>
      </w:r>
    </w:p>
    <w:p>
      <w:pPr/>
      <w:r>
        <w:rPr/>
        <w:t xml:space="preserve">його просто заклинило вчора.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Принциповий флюгер — Микола Білокопитов</dc:title>
  <dc:description/>
  <dc:subject/>
  <cp:keywords/>
  <cp:category/>
  <cp:lastModifiedBy/>
  <dcterms:created xsi:type="dcterms:W3CDTF">2025-01-21T09:02:09+00:00</dcterms:created>
  <dcterms:modified xsi:type="dcterms:W3CDTF">2025-01-21T09:02:09+00:00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