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Івану доручили горобців ганяти,</w:t>
      </w:r>
    </w:p>
    <w:p>
      <w:pPr/>
      <w:r>
        <w:rPr/>
        <w:t xml:space="preserve">Як просо прилетять клювати.</w:t>
      </w:r>
    </w:p>
    <w:p>
      <w:pPr/>
      <w:r>
        <w:rPr/>
        <w:t xml:space="preserve">— Потягнеш, — кажуть, — грядка тут, не лан...</w:t>
      </w:r>
    </w:p>
    <w:p>
      <w:pPr/>
      <w:r>
        <w:rPr/>
        <w:t xml:space="preserve">І до роботи приступив Іван</w:t>
      </w:r>
    </w:p>
    <w:p>
      <w:pPr/>
      <w:r>
        <w:rPr/>
        <w:t xml:space="preserve">Небавом же канючити почав, усівшись на тину:</w:t>
      </w:r>
    </w:p>
    <w:p>
      <w:pPr/>
      <w:r>
        <w:rPr/>
        <w:t xml:space="preserve">— Переведіть кудись. Я тут не потягну.</w:t>
      </w:r>
    </w:p>
    <w:p>
      <w:pPr/>
      <w:r>
        <w:rPr/>
        <w:t xml:space="preserve">Життю своєму вже не рад...</w:t>
      </w:r>
    </w:p>
    <w:p>
      <w:pPr/>
      <w:r>
        <w:rPr/>
        <w:t xml:space="preserve">Повірили. І доручили склад.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Тепер нікуди він не прагне</w:t>
      </w:r>
    </w:p>
    <w:p>
      <w:pPr/>
      <w:r>
        <w:rPr/>
        <w:t xml:space="preserve">І потихеньку тягне.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— Петро Гришко</dc:title>
  <dc:description/>
  <dc:subject/>
  <cp:keywords/>
  <cp:category/>
  <cp:lastModifiedBy/>
  <dcterms:created xsi:type="dcterms:W3CDTF">2025-01-21T09:28:47+00:00</dcterms:created>
  <dcterms:modified xsi:type="dcterms:W3CDTF">2025-01-21T09:28:47+00:00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