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Зрубали вербу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Над ставом росли дві верби. Усе, було, дивляться у воду. Тихого ранку їхнє листячко ні ворухнеться, ні зашепотить.</w:t>
      </w:r>
    </w:p>
    <w:p>
      <w:pPr/>
      <w:r>
        <w:rPr/>
        <w:t xml:space="preserve">А коли на гілку сідала пташка, воно тремтіло. Верба дивувалася: хто ж це прилетів?</w:t>
      </w:r>
    </w:p>
    <w:p>
      <w:pPr/>
      <w:r>
        <w:rPr/>
        <w:t xml:space="preserve">Одного разу прийшов до ставка чоловік із сокирою. Підступив до однієї верби, замахнувся, рубонув.</w:t>
      </w:r>
    </w:p>
    <w:p>
      <w:pPr/>
      <w:r>
        <w:rPr/>
        <w:t xml:space="preserve">Полетіли тріски. Здригнулась верба, застогнала. А листочки тривожно й питають один одного: що це він робить?</w:t>
      </w:r>
    </w:p>
    <w:p>
      <w:pPr/>
      <w:r>
        <w:rPr/>
        <w:t xml:space="preserve">Упала верба. Занімів ставок, мовчить очерет, закричала тужливо пташка. Сіра хмарина заступила сонце, і стало похмуро.</w:t>
      </w:r>
    </w:p>
    <w:p>
      <w:pPr/>
      <w:r>
        <w:rPr/>
        <w:t xml:space="preserve">Лежить зрубана верба. А листочки перешіптуються та вербу питають:</w:t>
      </w:r>
    </w:p>
    <w:p>
      <w:pPr/>
      <w:r>
        <w:rPr/>
        <w:t xml:space="preserve">— Чого це ми лежимо на землі?</w:t>
      </w:r>
    </w:p>
    <w:p>
      <w:pPr/>
      <w:r>
        <w:rPr/>
        <w:t xml:space="preserve">Де цюкала сокира, там виступили сльози. Чисті, прозорі, вони падали на землю.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Зрубали вербу — Василь Сухомлинський</dc:title>
  <dc:description/>
  <dc:subject/>
  <cp:keywords/>
  <cp:category/>
  <cp:lastModifiedBy/>
  <dcterms:created xsi:type="dcterms:W3CDTF">2025-01-21T09:34:46+00:00</dcterms:created>
  <dcterms:modified xsi:type="dcterms:W3CDTF">2025-01-21T09:34:46+00:00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