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 (міф)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Сидить Сокіл-Род на вершечку Дуба-Стародуба й думу думає. Довго-довго. Багато часу минуло. І тоді сказав Сокіл Білобогові: "Ти пірни на дно озера і набери скільки можеш священного піску і розсій в пітьмі його, аби твердь була".</w:t>
      </w:r>
    </w:p>
    <w:p>
      <w:pPr/>
      <w:r>
        <w:rPr/>
        <w:t xml:space="preserve">Тоді пірнув Білобог на дно озера Живої Води, схопив піску в обидві жмені, випірнув з води і пішов чорний світ піском засівати.</w:t>
      </w:r>
    </w:p>
    <w:p>
      <w:pPr/>
      <w:r>
        <w:rPr/>
        <w:t xml:space="preserve">І де він сипав — утворилася Земля з долинами і полями.</w:t>
      </w:r>
    </w:p>
    <w:p>
      <w:pPr/>
      <w:r>
        <w:rPr/>
        <w:t xml:space="preserve">Тоді Перун мову мовив до Сокола: "Великий Роде, дозволь і мені іти Землю творити".</w:t>
      </w:r>
    </w:p>
    <w:p>
      <w:pPr/>
      <w:r>
        <w:rPr/>
        <w:t xml:space="preserve">І сказав Сокіл: "Іди".</w:t>
      </w:r>
    </w:p>
    <w:p>
      <w:pPr/>
      <w:r>
        <w:rPr/>
        <w:t xml:space="preserve">І ось пірнув Перун на дно озера, набрав у обидві жмені священного піску, та тільки хотів випірнути, аж озеро Живої Води товстою кригою вкрилося. То Чорнобог підкрався до Вирію і заморозив озеро. Що робити</w:t>
      </w:r>
    </w:p>
    <w:p>
      <w:pPr/>
      <w:r>
        <w:rPr/>
        <w:t xml:space="preserve">Перунові? Він пісок запхав собі в рот, а в руки схопив з-за пояса вогненні стріли й щосили пробив ними кригу, ще й пустив блискавку в Чорнобога, обпалив його.</w:t>
      </w:r>
    </w:p>
    <w:p>
      <w:pPr/>
      <w:r>
        <w:rPr/>
        <w:t xml:space="preserve">Провалився Чорнобог у чорну прірву й зачаївся там до пори до часу.</w:t>
      </w:r>
    </w:p>
    <w:p>
      <w:pPr/>
      <w:r>
        <w:rPr/>
        <w:t xml:space="preserve">А Перун кинувся Землю творити. І де він випльовував з рота пісок, там гори утворилися.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(міф) — Автор Невідомий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