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Прощати ворогам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…І навіть той, кому Христос простив,</w:t>
      </w:r>
    </w:p>
    <w:p>
      <w:pPr/>
      <w:r>
        <w:rPr/>
        <w:t xml:space="preserve">Кому пообіцяв блаженство раю,</w:t>
      </w:r>
    </w:p>
    <w:p>
      <w:pPr/>
      <w:r>
        <w:rPr/>
        <w:t xml:space="preserve">З Ним до кінця ще на хресті висів,</w:t>
      </w:r>
    </w:p>
    <w:p>
      <w:pPr/>
      <w:r>
        <w:rPr/>
        <w:t xml:space="preserve">Що суджено, він вистраждав до краю.</w:t>
      </w:r>
    </w:p>
    <w:p>
      <w:pPr/>
    </w:p>
    <w:p>
      <w:pPr/>
      <w:r>
        <w:rPr/>
        <w:t xml:space="preserve">Але предсмертно втішилась душа,</w:t>
      </w:r>
    </w:p>
    <w:p>
      <w:pPr/>
      <w:r>
        <w:rPr/>
        <w:t xml:space="preserve">І мука в нього не була – нестерпна!</w:t>
      </w:r>
    </w:p>
    <w:p>
      <w:pPr/>
      <w:r>
        <w:rPr/>
        <w:t xml:space="preserve">Не сумнівайтесь ворогам прощать,</w:t>
      </w:r>
    </w:p>
    <w:p>
      <w:pPr/>
      <w:r>
        <w:rPr/>
        <w:t xml:space="preserve">Бо прощенням людських провин не стерти.</w:t>
      </w:r>
    </w:p>
    <w:p>
      <w:pPr/>
    </w:p>
    <w:p>
      <w:pPr/>
      <w:r>
        <w:rPr/>
        <w:t xml:space="preserve">Хто винен, той нестиме тягарі,</w:t>
      </w:r>
    </w:p>
    <w:p>
      <w:pPr/>
      <w:r>
        <w:rPr/>
        <w:t xml:space="preserve">Розкаяний, пройде свій шлях до краю.</w:t>
      </w:r>
    </w:p>
    <w:p>
      <w:pPr/>
      <w:r>
        <w:rPr/>
        <w:t xml:space="preserve">Але йому – і вам! – вже зазорить,</w:t>
      </w:r>
    </w:p>
    <w:p>
      <w:pPr/>
      <w:r>
        <w:rPr/>
        <w:t xml:space="preserve">Полегшить душу відсвіт щастя з раю.</w:t>
      </w:r>
    </w:p>
    <w:p>
      <w:pPr/>
    </w:p>
    <w:p>
      <w:pPr/>
      <w:r>
        <w:rPr/>
        <w:t xml:space="preserve">Земні суди – як весняна вода,</w:t>
      </w:r>
    </w:p>
    <w:p>
      <w:pPr/>
      <w:r>
        <w:rPr/>
        <w:t xml:space="preserve">Та в Бога буде праведна розплата.</w:t>
      </w:r>
    </w:p>
    <w:p>
      <w:pPr/>
      <w:r>
        <w:rPr/>
        <w:t xml:space="preserve">На суд Йому нам душі слід віддать –</w:t>
      </w:r>
    </w:p>
    <w:p>
      <w:pPr/>
      <w:r>
        <w:rPr/>
        <w:t xml:space="preserve">Для цього й треба ворогам прощати.</w:t>
      </w:r>
    </w:p>
    <w:p>
      <w:pPr/>
    </w:p>
    <w:p>
      <w:pPr/>
      <w:r>
        <w:rPr/>
        <w:t xml:space="preserve">17.03.2016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Прощати ворогам — Тетяна Майданович</dc:title>
  <dc:description/>
  <dc:subject/>
  <cp:keywords/>
  <cp:category/>
  <cp:lastModifiedBy/>
  <dcterms:created xsi:type="dcterms:W3CDTF">2025-01-21T08:51:53+00:00</dcterms:created>
  <dcterms:modified xsi:type="dcterms:W3CDTF">2025-01-21T08:51:53+00:00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