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Лошачок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В траві біліли роси, як квасолі,</w:t>
      </w:r>
    </w:p>
    <w:p>
      <w:pPr/>
      <w:r>
        <w:rPr/>
        <w:t xml:space="preserve">Дрімала тишина землі й небес,</w:t>
      </w:r>
    </w:p>
    <w:p>
      <w:pPr/>
      <w:r>
        <w:rPr/>
        <w:t xml:space="preserve">Аж раптом пирхнув трактор</w:t>
      </w:r>
    </w:p>
    <w:p>
      <w:pPr/>
      <w:r>
        <w:rPr/>
        <w:t xml:space="preserve">В синім полі,</w:t>
      </w:r>
    </w:p>
    <w:p>
      <w:pPr/>
      <w:r>
        <w:rPr/>
        <w:t xml:space="preserve">Як вороний, буває, на овес.</w:t>
      </w:r>
    </w:p>
    <w:p>
      <w:pPr/>
    </w:p>
    <w:p>
      <w:pPr/>
      <w:r>
        <w:rPr/>
        <w:t xml:space="preserve">А лошачок, що коло річки пасся,</w:t>
      </w:r>
    </w:p>
    <w:p>
      <w:pPr/>
      <w:r>
        <w:rPr/>
        <w:t xml:space="preserve">Почувши пирхання, від пащі відірвався,</w:t>
      </w:r>
    </w:p>
    <w:p>
      <w:pPr/>
      <w:r>
        <w:rPr/>
        <w:t xml:space="preserve">В тугих губах з травою,</w:t>
      </w:r>
    </w:p>
    <w:p>
      <w:pPr/>
      <w:r>
        <w:rPr/>
        <w:t xml:space="preserve">Кивнувши головою:</w:t>
      </w:r>
    </w:p>
    <w:p>
      <w:pPr/>
      <w:r>
        <w:rPr/>
        <w:t xml:space="preserve">— Добридень, вуйку! — щиро привітався.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Лошачок — Віктор Зубар</dc:title>
  <dc:description/>
  <dc:subject/>
  <cp:keywords/>
  <cp:category/>
  <cp:lastModifiedBy/>
  <dcterms:created xsi:type="dcterms:W3CDTF">2025-01-21T08:51:07+00:00</dcterms:created>
  <dcterms:modified xsi:type="dcterms:W3CDTF">2025-01-21T08:51:07+00:00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