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Медяниця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А я медяниця —</w:t>
      </w:r>
    </w:p>
    <w:p>
      <w:pPr/>
      <w:r>
        <w:rPr/>
        <w:t xml:space="preserve">Зелена спідниця,</w:t>
      </w:r>
    </w:p>
    <w:p>
      <w:pPr/>
      <w:r>
        <w:rPr/>
        <w:t xml:space="preserve">Два листки, два листки —</w:t>
      </w:r>
    </w:p>
    <w:p>
      <w:pPr/>
      <w:r>
        <w:rPr/>
        <w:t xml:space="preserve">Взяла руки у боки.</w:t>
      </w:r>
    </w:p>
    <w:p>
      <w:pPr/>
      <w:r>
        <w:rPr/>
        <w:t xml:space="preserve">Я найстарша у роду,</w:t>
      </w:r>
    </w:p>
    <w:p>
      <w:pPr/>
      <w:r>
        <w:rPr/>
        <w:t xml:space="preserve">Першою зійшла в саду.</w:t>
      </w:r>
    </w:p>
    <w:p>
      <w:pPr/>
      <w:r>
        <w:rPr/>
        <w:t xml:space="preserve">Гей, сестриці-витівниці,</w:t>
      </w:r>
    </w:p>
    <w:p>
      <w:pPr/>
      <w:r>
        <w:rPr/>
        <w:t xml:space="preserve">Веселухи-витівниці,</w:t>
      </w:r>
    </w:p>
    <w:p>
      <w:pPr/>
      <w:r>
        <w:rPr/>
        <w:t xml:space="preserve">Вибігайте з-за кущів</w:t>
      </w:r>
    </w:p>
    <w:p>
      <w:pPr/>
      <w:r>
        <w:rPr/>
        <w:t xml:space="preserve">Та не бійтесь блискавиці,</w:t>
      </w:r>
    </w:p>
    <w:p>
      <w:pPr/>
      <w:r>
        <w:rPr/>
        <w:t xml:space="preserve">Ані грому, ні дощів!</w:t>
      </w:r>
    </w:p>
    <w:p>
      <w:pPr/>
      <w:r>
        <w:rPr/>
        <w:t xml:space="preserve">Граймося ягілки,</w:t>
      </w:r>
    </w:p>
    <w:p>
      <w:pPr/>
      <w:r>
        <w:rPr/>
        <w:t xml:space="preserve">До пісень охота є,</w:t>
      </w:r>
    </w:p>
    <w:p>
      <w:pPr/>
      <w:r>
        <w:rPr/>
        <w:t xml:space="preserve">Хай вишнева гілка,</w:t>
      </w:r>
    </w:p>
    <w:p>
      <w:pPr/>
      <w:r>
        <w:rPr/>
        <w:t xml:space="preserve">Мов сопілка, приграє!</w:t>
      </w:r>
    </w:p>
    <w:p>
      <w:pPr/>
      <w:r>
        <w:rPr/>
        <w:t xml:space="preserve">Вмиті-краплями-сонцями,</w:t>
      </w:r>
    </w:p>
    <w:p>
      <w:pPr/>
      <w:r>
        <w:rPr/>
        <w:t xml:space="preserve">Молоді і чисті,</w:t>
      </w:r>
    </w:p>
    <w:p>
      <w:pPr/>
      <w:r>
        <w:rPr/>
        <w:t xml:space="preserve">Зеленими сап'янцями</w:t>
      </w:r>
    </w:p>
    <w:p>
      <w:pPr/>
      <w:r>
        <w:rPr/>
        <w:t xml:space="preserve">Тупнемо по листі,</w:t>
      </w:r>
    </w:p>
    <w:p>
      <w:pPr/>
      <w:r>
        <w:rPr/>
        <w:t xml:space="preserve">По торішнім листі!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Медяниця — Віктор Зубар</dc:title>
  <dc:description/>
  <dc:subject/>
  <cp:keywords/>
  <cp:category/>
  <cp:lastModifiedBy/>
  <dcterms:created xsi:type="dcterms:W3CDTF">2025-01-21T08:51:16+00:00</dcterms:created>
  <dcterms:modified xsi:type="dcterms:W3CDTF">2025-01-21T08:51:16+00:00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