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зустріч з дубами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Зубар</w:t>
      </w:r>
    </w:p>
    <w:p>
      <w:pPr/>
      <w:r>
        <w:rPr/>
        <w:t xml:space="preserve">1.</w:t>
      </w:r>
    </w:p>
    <w:p>
      <w:pPr/>
      <w:r>
        <w:rPr/>
        <w:t xml:space="preserve">Іду у ліс не по малини,</w:t>
      </w:r>
    </w:p>
    <w:p>
      <w:pPr/>
      <w:r>
        <w:rPr/>
        <w:t xml:space="preserve">Не по ожини і гриби,</w:t>
      </w:r>
    </w:p>
    <w:p>
      <w:pPr/>
      <w:r>
        <w:rPr/>
        <w:t xml:space="preserve">Іду до сивої ялини,</w:t>
      </w:r>
    </w:p>
    <w:p>
      <w:pPr/>
      <w:r>
        <w:rPr/>
        <w:t xml:space="preserve">До вас, задумані дуби!</w:t>
      </w:r>
    </w:p>
    <w:p>
      <w:pPr/>
    </w:p>
    <w:p>
      <w:pPr/>
      <w:r>
        <w:rPr/>
        <w:t xml:space="preserve">Вслухаюсь в загадкову мову.</w:t>
      </w:r>
    </w:p>
    <w:p>
      <w:pPr/>
      <w:r>
        <w:rPr/>
        <w:t xml:space="preserve">У ритм дерев, у листя шум.</w:t>
      </w:r>
    </w:p>
    <w:p>
      <w:pPr/>
      <w:r>
        <w:rPr/>
        <w:t xml:space="preserve">Вбирай же в себе, моє слово,</w:t>
      </w:r>
    </w:p>
    <w:p>
      <w:pPr/>
      <w:r>
        <w:rPr/>
        <w:t xml:space="preserve">Природний зміст зелених дум!</w:t>
      </w:r>
    </w:p>
    <w:p>
      <w:pPr/>
    </w:p>
    <w:p>
      <w:pPr/>
      <w:r>
        <w:rPr/>
        <w:t xml:space="preserve">2.</w:t>
      </w:r>
    </w:p>
    <w:p>
      <w:pPr/>
      <w:r>
        <w:rPr/>
        <w:t xml:space="preserve">Ростуть дуби, зачеплюючи тучі,</w:t>
      </w:r>
    </w:p>
    <w:p>
      <w:pPr/>
      <w:r>
        <w:rPr/>
        <w:t xml:space="preserve">Що глухо нависають з вишини...</w:t>
      </w:r>
    </w:p>
    <w:p>
      <w:pPr/>
      <w:r>
        <w:rPr/>
        <w:t xml:space="preserve">Хоч блискавки виткі, різкі, разючі</w:t>
      </w:r>
    </w:p>
    <w:p>
      <w:pPr/>
      <w:r>
        <w:rPr/>
        <w:t xml:space="preserve">Шмагають листя — гомонять вони.</w:t>
      </w:r>
    </w:p>
    <w:p>
      <w:pPr/>
    </w:p>
    <w:p>
      <w:pPr/>
      <w:r>
        <w:rPr/>
        <w:t xml:space="preserve">Дуби радіють літу — віттям мають.</w:t>
      </w:r>
    </w:p>
    <w:p>
      <w:pPr/>
      <w:r>
        <w:rPr/>
        <w:t xml:space="preserve">Дуби радіють бурі — ждуть боїв!..</w:t>
      </w:r>
    </w:p>
    <w:p>
      <w:pPr/>
      <w:r>
        <w:rPr/>
        <w:t xml:space="preserve">В кипінні гроз, під вибухи громів,</w:t>
      </w:r>
    </w:p>
    <w:p>
      <w:pPr/>
      <w:r>
        <w:rPr/>
        <w:t xml:space="preserve">Вони, напевне, дужими й зростають.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зустріч з дубами — Віктор Зубар</dc:title>
  <dc:description/>
  <dc:subject/>
  <cp:keywords/>
  <cp:category/>
  <cp:lastModifiedBy/>
  <dcterms:created xsi:type="dcterms:W3CDTF">2025-01-21T08:51:07+00:00</dcterms:created>
  <dcterms:modified xsi:type="dcterms:W3CDTF">2025-01-21T08:51:07+00:00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