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Ратобор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На дивовижній кручі над Дніпром-Славутою височів чудовий палац-фортеця князя Ратобора. Зелений мур, ніби розкриті половинки колючого дивоману. Наїжачені проти недруга. Висока центральна башта закінчувалась прозорим дахом, з-під якого визирали численні срібні дзвони, які постійно посилали у всесвіт дивовижні мелодії.</w:t>
      </w:r>
    </w:p>
    <w:p>
      <w:pPr/>
      <w:r>
        <w:rPr/>
        <w:t xml:space="preserve">Любили і поважали Ратобора всі, гуртував він навколо себе у дружньому колі князів з усієї країни. Вороги жахалися одного його імені, бо і найбільше вороже військо князь зупиняв сам, очима. Ніхто не міг звоювати княжі землі, а охочих було багато.</w:t>
      </w:r>
    </w:p>
    <w:p>
      <w:pPr/>
      <w:r>
        <w:rPr/>
        <w:t xml:space="preserve">Не єдиним скарбом володів князь, його дружина Мудриця, окрім усіх жіночих зваб, мала незвичайний дар. Всі йшли до неї за порадою-розрадою і не було людини, яка б не отримала дружні поради, осяяні любов'ю і ласкою, і всі труднощі розв'язувались просто і справедливо. Тому ж і назвали її таким ім'ям.</w:t>
      </w:r>
    </w:p>
    <w:p>
      <w:pPr/>
      <w:r>
        <w:rPr/>
        <w:t xml:space="preserve">Іще один скарб зігрівав душу Ратобора, та і всіх у князівстві —його сестра Окраса. Такої красуні начебто ще й не було на землі. Здавалося, що це не дівчина, а небесна діва спустилась на землю, освітивши все навколо своєю красою.</w:t>
      </w:r>
    </w:p>
    <w:p>
      <w:pPr/>
      <w:r>
        <w:rPr/>
        <w:t xml:space="preserve">Окрім того – тільки вона, єдина в світі могла забрати силу в свого брата, або надати йому подвійної сили. А то й десятирицею, сторицею збільшити сили.</w:t>
      </w:r>
    </w:p>
    <w:p>
      <w:pPr/>
      <w:r>
        <w:rPr/>
        <w:t xml:space="preserve">І зло скористалося цим...</w:t>
      </w:r>
    </w:p>
    <w:p>
      <w:pPr/>
      <w:r>
        <w:rPr/>
        <w:t xml:space="preserve">Підіслали чужинці, які вже не раз розліталися, як злякані горобці, під поглядом Ратобора — звабника, теж неймовірної краси. І закохалася в нього Окраса... А умовою щасливого кохання було саме оте, сокровенне, що вона могла зробити: забрати силу у брата.</w:t>
      </w:r>
    </w:p>
    <w:p>
      <w:pPr/>
      <w:r>
        <w:rPr/>
        <w:t xml:space="preserve">Може, саме про неї дійшла до нас пісня про убивцю-сестру, що в догоду коханому отруїла свого брата...</w:t>
      </w:r>
    </w:p>
    <w:p>
      <w:pPr/>
      <w:r>
        <w:rPr/>
        <w:t xml:space="preserve">А Окраса позбавила брата сили захисника рідної землі, сили, яка була найстрашніша для ворогів тим, що об'єднувала всіх оборонців рідного краю. І почався розбрат, ворогам на радість, і на користь, а рідній землі на біду! На згубу!..</w:t>
      </w:r>
    </w:p>
    <w:p>
      <w:pPr/>
      <w:r>
        <w:rPr/>
        <w:t xml:space="preserve">Дійшло навіть до братовбивчих війн, яких не знав наш край...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Ратобор — Антоніна Гармаш-Литвин</dc:title>
  <dc:description/>
  <dc:subject/>
  <cp:keywords/>
  <cp:category/>
  <cp:lastModifiedBy/>
  <dcterms:created xsi:type="dcterms:W3CDTF">2025-01-21T09:37:09+00:00</dcterms:created>
  <dcterms:modified xsi:type="dcterms:W3CDTF">2025-01-21T09:37:09+00:00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