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Зламана яблунька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Бігаючи подвір'ям школи, Мишко посковзнувся й упав на маленьку яблуньку, що цієї весни посадили.</w:t>
      </w:r>
    </w:p>
    <w:p>
      <w:pPr/>
      <w:r>
        <w:rPr/>
        <w:t xml:space="preserve">— Мишко яблуньку зламав! Мишко яблуньку зламав! — закричали діти, побігли до вчительки й зараз же розповіли їй усе так, як було.</w:t>
      </w:r>
    </w:p>
    <w:p>
      <w:pPr/>
      <w:r>
        <w:rPr/>
        <w:t xml:space="preserve">— Хіба ти не бачиш, куди біжиш? — докоряла вчителька. — Що ж тепер робити? Яблунька померла. Стирчатиме зламаний стовбурець.</w:t>
      </w:r>
    </w:p>
    <w:p>
      <w:pPr/>
      <w:r>
        <w:rPr/>
        <w:t xml:space="preserve">Мишко зробився мовчазний і задумливий. Він приходив до школи задовго до уроків, дивився на зелений рядочок яблуньок.</w:t>
      </w:r>
    </w:p>
    <w:p>
      <w:pPr/>
      <w:r>
        <w:rPr/>
        <w:t xml:space="preserve">Тільки одна була суха, скалічена. Мишкові тяжко було на неї дивитись.</w:t>
      </w:r>
    </w:p>
    <w:p>
      <w:pPr/>
      <w:r>
        <w:rPr/>
        <w:t xml:space="preserve">Якось учителька повела їхній клас у садочок.</w:t>
      </w:r>
    </w:p>
    <w:p>
      <w:pPr/>
      <w:r>
        <w:rPr/>
        <w:t xml:space="preserve">— Діти,— сказала вона,— давайте порахуємо, скільки тут яблуньок, груш, вишень.</w:t>
      </w:r>
    </w:p>
    <w:p>
      <w:pPr/>
      <w:r>
        <w:rPr/>
        <w:t xml:space="preserve">Мишко пішов уздовж яблуневого рядка. Він добре знав, що тринадцять живих яблуньок і одна мертва.</w:t>
      </w:r>
    </w:p>
    <w:p>
      <w:pPr/>
      <w:r>
        <w:rPr/>
        <w:t xml:space="preserve">Та ось ледве підійшов до сухого стовбурця, як з подиву мало не скрикнув: від засохлого стовбурця відійшла зелена гілочка.</w:t>
      </w:r>
    </w:p>
    <w:p>
      <w:pPr/>
      <w:r>
        <w:rPr/>
        <w:t xml:space="preserve">— Яблунька оживає!..— сказав він схвильовано.</w:t>
      </w:r>
    </w:p>
    <w:p>
      <w:pPr/>
      <w:r>
        <w:rPr/>
        <w:t xml:space="preserve">Підійшла вчителька.</w:t>
      </w:r>
    </w:p>
    <w:p>
      <w:pPr/>
      <w:r>
        <w:rPr/>
        <w:t xml:space="preserve">— Так, оживає,— сказала вона. — Це буде твоя яблунька. Добре, Мишку?</w:t>
      </w:r>
    </w:p>
    <w:p>
      <w:pPr/>
      <w:r>
        <w:rPr/>
        <w:t xml:space="preserve">— Добре,— зрадів Мишко і побіг до колодязя.</w:t>
      </w:r>
    </w:p>
    <w:p>
      <w:pPr/>
      <w:r>
        <w:rPr/>
        <w:t xml:space="preserve">— Куди ж ти? — запитала вчителька.</w:t>
      </w:r>
    </w:p>
    <w:p>
      <w:pPr/>
      <w:r>
        <w:rPr/>
        <w:t xml:space="preserve">— Поллю свою яблуньку.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Зламана яблунька — Василь Сухомлинський</dc:title>
  <dc:description/>
  <dc:subject/>
  <cp:keywords/>
  <cp:category/>
  <cp:lastModifiedBy/>
  <dcterms:created xsi:type="dcterms:W3CDTF">2025-01-21T09:34:50+00:00</dcterms:created>
  <dcterms:modified xsi:type="dcterms:W3CDTF">2025-01-21T09:34:50+00:00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